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752F" w14:textId="49A5F628" w:rsidR="00A21238" w:rsidRPr="00F94A38" w:rsidRDefault="00A21238" w:rsidP="00C63B99">
      <w:pPr>
        <w:keepNext/>
        <w:keepLines/>
        <w:spacing w:after="228"/>
        <w:jc w:val="center"/>
        <w:rPr>
          <w:rFonts w:cstheme="minorHAnsi"/>
          <w:b/>
          <w:sz w:val="36"/>
          <w:szCs w:val="36"/>
        </w:rPr>
      </w:pPr>
      <w:r w:rsidRPr="00F94A38">
        <w:rPr>
          <w:rFonts w:cstheme="minorHAnsi"/>
          <w:b/>
          <w:sz w:val="36"/>
          <w:szCs w:val="36"/>
          <w:lang w:val="es-ES"/>
        </w:rPr>
        <w:t xml:space="preserve">Recepción de personas candidatas para formar parte de la Junta Directiva </w:t>
      </w:r>
      <w:r w:rsidR="003E5322" w:rsidRPr="00F94A38">
        <w:rPr>
          <w:rFonts w:cstheme="minorHAnsi"/>
          <w:b/>
          <w:sz w:val="36"/>
          <w:szCs w:val="36"/>
          <w:lang w:val="es-ES"/>
        </w:rPr>
        <w:t xml:space="preserve">del </w:t>
      </w:r>
      <w:r w:rsidR="003E5322" w:rsidRPr="00F94A38">
        <w:rPr>
          <w:rFonts w:cstheme="minorHAnsi"/>
          <w:b/>
          <w:sz w:val="36"/>
          <w:szCs w:val="36"/>
        </w:rPr>
        <w:t xml:space="preserve">Instituto </w:t>
      </w:r>
      <w:r w:rsidR="001B5D2C" w:rsidRPr="00F94A38">
        <w:rPr>
          <w:rFonts w:cstheme="minorHAnsi"/>
          <w:b/>
          <w:sz w:val="36"/>
          <w:szCs w:val="36"/>
        </w:rPr>
        <w:t xml:space="preserve">Costarricense </w:t>
      </w:r>
      <w:r w:rsidR="00C63B99" w:rsidRPr="00C63B99">
        <w:rPr>
          <w:rFonts w:cstheme="minorHAnsi"/>
          <w:b/>
          <w:sz w:val="36"/>
          <w:szCs w:val="36"/>
        </w:rPr>
        <w:t>de Puertos del</w:t>
      </w:r>
      <w:r w:rsidR="00C63B99">
        <w:rPr>
          <w:rFonts w:cstheme="minorHAnsi"/>
          <w:b/>
          <w:sz w:val="36"/>
          <w:szCs w:val="36"/>
        </w:rPr>
        <w:t xml:space="preserve"> </w:t>
      </w:r>
      <w:r w:rsidR="00C63B99" w:rsidRPr="00C63B99">
        <w:rPr>
          <w:rFonts w:cstheme="minorHAnsi"/>
          <w:b/>
          <w:sz w:val="36"/>
          <w:szCs w:val="36"/>
        </w:rPr>
        <w:t>Pacífico (INCOP)</w:t>
      </w:r>
    </w:p>
    <w:p w14:paraId="46913028" w14:textId="43752C23" w:rsidR="00F94A38" w:rsidRDefault="00C63B99" w:rsidP="00C63B99">
      <w:pPr>
        <w:pStyle w:val="Default"/>
        <w:contextualSpacing/>
        <w:jc w:val="both"/>
        <w:rPr>
          <w:sz w:val="22"/>
          <w:szCs w:val="22"/>
        </w:rPr>
      </w:pPr>
      <w:r w:rsidRPr="00C63B99">
        <w:rPr>
          <w:sz w:val="22"/>
          <w:szCs w:val="22"/>
        </w:rPr>
        <w:t>El Gobierno de la República de Costa Rica invita a todas las personas que desean formar parte de la Junta Directiva del INCOP.</w:t>
      </w:r>
    </w:p>
    <w:p w14:paraId="012B184E" w14:textId="6D5016CA" w:rsidR="00C63B99" w:rsidRPr="00E93402" w:rsidRDefault="00C63B99" w:rsidP="00F94A38">
      <w:pPr>
        <w:pStyle w:val="Default"/>
        <w:contextualSpacing/>
        <w:jc w:val="center"/>
        <w:rPr>
          <w:sz w:val="12"/>
          <w:szCs w:val="12"/>
        </w:rPr>
      </w:pPr>
    </w:p>
    <w:p w14:paraId="348734E7" w14:textId="66718323" w:rsidR="00C63B99" w:rsidRPr="00C63B99" w:rsidRDefault="00C63B99" w:rsidP="00717FD9">
      <w:pPr>
        <w:pStyle w:val="Default"/>
        <w:contextualSpacing/>
        <w:jc w:val="center"/>
        <w:rPr>
          <w:sz w:val="22"/>
          <w:szCs w:val="22"/>
        </w:rPr>
      </w:pPr>
      <w:r w:rsidRPr="00C63B99">
        <w:rPr>
          <w:sz w:val="22"/>
          <w:szCs w:val="22"/>
        </w:rPr>
        <w:t xml:space="preserve">Según </w:t>
      </w:r>
      <w:r>
        <w:rPr>
          <w:sz w:val="22"/>
          <w:szCs w:val="22"/>
        </w:rPr>
        <w:t xml:space="preserve">lo indicado en la </w:t>
      </w:r>
      <w:bookmarkStart w:id="0" w:name="_Hlk104460276"/>
      <w:r w:rsidRPr="00C63B99">
        <w:rPr>
          <w:sz w:val="22"/>
          <w:szCs w:val="22"/>
        </w:rPr>
        <w:t>Ley Nº</w:t>
      </w:r>
      <w:r w:rsidR="00717FD9">
        <w:rPr>
          <w:sz w:val="22"/>
          <w:szCs w:val="22"/>
        </w:rPr>
        <w:t>1721</w:t>
      </w:r>
      <w:r w:rsidR="009922ED" w:rsidRPr="009922ED">
        <w:rPr>
          <w:sz w:val="22"/>
          <w:szCs w:val="22"/>
        </w:rPr>
        <w:t xml:space="preserve"> "Ley del Instituto Costarricense de Puertos del Pacífico (INCOP)"</w:t>
      </w:r>
      <w:r w:rsidR="00717FD9">
        <w:rPr>
          <w:sz w:val="22"/>
          <w:szCs w:val="22"/>
        </w:rPr>
        <w:t xml:space="preserve"> </w:t>
      </w:r>
      <w:bookmarkEnd w:id="0"/>
      <w:r w:rsidR="00717FD9">
        <w:rPr>
          <w:sz w:val="22"/>
          <w:szCs w:val="22"/>
        </w:rPr>
        <w:t>y sus reformas</w:t>
      </w:r>
      <w:r w:rsidRPr="00C63B99">
        <w:rPr>
          <w:sz w:val="22"/>
          <w:szCs w:val="22"/>
        </w:rPr>
        <w:t>.</w:t>
      </w:r>
    </w:p>
    <w:p w14:paraId="0CBBFDD5" w14:textId="14C27891" w:rsidR="009729DA" w:rsidRPr="00176E8B" w:rsidRDefault="00407DB5" w:rsidP="00176E8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C65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2A27" wp14:editId="4D45330B">
                <wp:simplePos x="0" y="0"/>
                <wp:positionH relativeFrom="margin">
                  <wp:posOffset>1905</wp:posOffset>
                </wp:positionH>
                <wp:positionV relativeFrom="paragraph">
                  <wp:posOffset>104775</wp:posOffset>
                </wp:positionV>
                <wp:extent cx="5815330" cy="369570"/>
                <wp:effectExtent l="0" t="0" r="1397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330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25825" w14:textId="77777777" w:rsidR="00A21238" w:rsidRPr="00407DB5" w:rsidRDefault="00A21238" w:rsidP="00A2123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07DB5">
                              <w:rPr>
                                <w:sz w:val="36"/>
                                <w:szCs w:val="36"/>
                                <w:lang w:val="es-ES"/>
                              </w:rPr>
                              <w:t>Requisitos mínimos para participar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2A27" id="Rectángulo 1" o:spid="_x0000_s1026" style="position:absolute;left:0;text-align:left;margin-left:.15pt;margin-top:8.25pt;width:457.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" fillcolor="black [3200]" strokecolor="black [1600]" strokeweight="1pt">
                <v:textbox>
                  <w:txbxContent>
                    <w:p w14:paraId="34925825" w14:textId="77777777" w:rsidR="00A21238" w:rsidRPr="00407DB5" w:rsidRDefault="00A21238" w:rsidP="00A21238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407DB5">
                        <w:rPr>
                          <w:sz w:val="36"/>
                          <w:szCs w:val="36"/>
                          <w:lang w:val="es-ES"/>
                        </w:rPr>
                        <w:t>Requisitos mínimos para participar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BE9AD" w14:textId="3CA97BA4" w:rsidR="00314CCA" w:rsidRPr="00984C65" w:rsidRDefault="00314CCA" w:rsidP="001A1586">
      <w:pPr>
        <w:pStyle w:val="Default"/>
        <w:jc w:val="both"/>
        <w:rPr>
          <w:rFonts w:asciiTheme="minorHAnsi" w:hAnsiTheme="minorHAnsi" w:cstheme="minorHAnsi"/>
        </w:rPr>
        <w:sectPr w:rsidR="00314CCA" w:rsidRPr="00984C65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FF07C3F" w14:textId="4E14F331" w:rsidR="00314CCA" w:rsidRPr="00984C65" w:rsidRDefault="00314CCA" w:rsidP="001A15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  <w:sectPr w:rsidR="00314CCA" w:rsidRPr="00984C65" w:rsidSect="00314CCA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243373E6" w14:textId="3F439B0F" w:rsidR="00D20CC8" w:rsidRPr="00984C65" w:rsidRDefault="00DB4DA8" w:rsidP="00D20CC8">
      <w:pPr>
        <w:pStyle w:val="Default"/>
        <w:ind w:right="4536"/>
        <w:jc w:val="both"/>
        <w:rPr>
          <w:rFonts w:asciiTheme="minorHAnsi" w:hAnsiTheme="minorHAnsi" w:cstheme="minorHAnsi"/>
          <w:sz w:val="20"/>
          <w:szCs w:val="20"/>
        </w:rPr>
      </w:pPr>
      <w:r w:rsidRPr="00984C65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1F5DD" wp14:editId="516C6FF7">
                <wp:simplePos x="0" y="0"/>
                <wp:positionH relativeFrom="column">
                  <wp:posOffset>2950845</wp:posOffset>
                </wp:positionH>
                <wp:positionV relativeFrom="paragraph">
                  <wp:posOffset>113030</wp:posOffset>
                </wp:positionV>
                <wp:extent cx="22860" cy="4686300"/>
                <wp:effectExtent l="0" t="0" r="3429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5FE87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8.9pt" to="234.1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57C4E02B" w14:textId="77777777" w:rsidR="00966561" w:rsidRDefault="00966561" w:rsidP="00966561">
      <w:pPr>
        <w:pStyle w:val="Default"/>
        <w:ind w:right="4536"/>
        <w:jc w:val="both"/>
        <w:rPr>
          <w:rFonts w:ascii="Arial" w:hAnsi="Arial" w:cs="Arial"/>
          <w:sz w:val="18"/>
          <w:szCs w:val="18"/>
        </w:rPr>
      </w:pPr>
    </w:p>
    <w:p w14:paraId="11A5E6FA" w14:textId="56641745" w:rsidR="00152BB4" w:rsidRPr="00AD7666" w:rsidRDefault="00152BB4" w:rsidP="007C75E0">
      <w:pPr>
        <w:pStyle w:val="Default"/>
        <w:numPr>
          <w:ilvl w:val="0"/>
          <w:numId w:val="2"/>
        </w:numPr>
        <w:spacing w:after="12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11651C">
        <w:rPr>
          <w:rFonts w:ascii="Arial" w:hAnsi="Arial" w:cs="Arial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AB744" wp14:editId="63B087FF">
                <wp:simplePos x="0" y="0"/>
                <wp:positionH relativeFrom="column">
                  <wp:posOffset>2973705</wp:posOffset>
                </wp:positionH>
                <wp:positionV relativeFrom="paragraph">
                  <wp:posOffset>16510</wp:posOffset>
                </wp:positionV>
                <wp:extent cx="2843530" cy="2346960"/>
                <wp:effectExtent l="0" t="0" r="1397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2346960"/>
                        </a:xfrm>
                        <a:prstGeom prst="rect">
                          <a:avLst/>
                        </a:prstGeom>
                        <a:solidFill>
                          <a:srgbClr val="00264C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BCC7F" w14:textId="72FD06A6" w:rsidR="009665AD" w:rsidRPr="00407DB5" w:rsidRDefault="009665AD" w:rsidP="009665A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Remitir su postulación y atestados al correo:</w:t>
                            </w:r>
                          </w:p>
                          <w:bookmarkStart w:id="1" w:name="_Hlk102405796"/>
                          <w:p w14:paraId="5B70E95E" w14:textId="77777777" w:rsidR="009665AD" w:rsidRPr="001F1334" w:rsidRDefault="009665AD" w:rsidP="009665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F13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fldChar w:fldCharType="begin"/>
                            </w:r>
                            <w:r w:rsidRPr="001F13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instrText xml:space="preserve"> HYPERLINK "mailto:juntasdirectivas@presidencia.go.cr" </w:instrText>
                            </w:r>
                            <w:r w:rsidRPr="001F13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fldChar w:fldCharType="separate"/>
                            </w:r>
                            <w:r w:rsidRPr="001F1334">
                              <w:rPr>
                                <w:rStyle w:val="Hipervncul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juntasdirectivas@presidencia.go.cr</w:t>
                            </w:r>
                            <w:r w:rsidRPr="001F133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fldChar w:fldCharType="end"/>
                            </w:r>
                          </w:p>
                          <w:bookmarkEnd w:id="1"/>
                          <w:p w14:paraId="76EFC83A" w14:textId="6A4F8CEF" w:rsidR="009665AD" w:rsidRPr="00407DB5" w:rsidRDefault="009665AD" w:rsidP="000B310A">
                            <w:pPr>
                              <w:spacing w:before="24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Favor indicar </w:t>
                            </w:r>
                            <w:r w:rsidR="00D24E9A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en el asunto del correo: “Proceso </w:t>
                            </w:r>
                            <w:r w:rsidR="008B48C2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INCOP</w:t>
                            </w:r>
                            <w:r w:rsidR="00BC037B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0</w:t>
                            </w:r>
                            <w:r w:rsidR="008B48C2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 w:rsidR="00BC037B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22</w:t>
                            </w:r>
                            <w:r w:rsidR="00D24E9A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”.</w:t>
                            </w:r>
                            <w:r w:rsidR="00251BAA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Sin esta indicación, su postulación no podrá ser tomada en cuenta.</w:t>
                            </w:r>
                            <w:r w:rsidR="00984C65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En caso de dudas, consultas o inconvenientes, comunicarse a la misma dirección de correo electrónico</w:t>
                            </w:r>
                            <w:r w:rsidR="008B48C2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7E159B8" w14:textId="77777777" w:rsidR="009665AD" w:rsidRPr="00FC2C76" w:rsidRDefault="009665AD" w:rsidP="009665AD">
                            <w:pPr>
                              <w:jc w:val="both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14:paraId="4B3BE366" w14:textId="711EEC11" w:rsidR="009665AD" w:rsidRPr="00FC2C76" w:rsidRDefault="009665AD" w:rsidP="009665AD">
                            <w:pPr>
                              <w:jc w:val="both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B744" id="Rectángulo 7" o:spid="_x0000_s1027" style="position:absolute;left:0;text-align:left;margin-left:234.15pt;margin-top:1.3pt;width:223.9pt;height:1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" fillcolor="#00264c" strokeweight="1pt">
                <v:textbox>
                  <w:txbxContent>
                    <w:p w14:paraId="2ECBCC7F" w14:textId="72FD06A6" w:rsidR="009665AD" w:rsidRPr="00407DB5" w:rsidRDefault="009665AD" w:rsidP="009665A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Remitir su postulación y atestados al correo:</w:t>
                      </w:r>
                    </w:p>
                    <w:bookmarkStart w:id="2" w:name="_Hlk102405796"/>
                    <w:p w14:paraId="5B70E95E" w14:textId="77777777" w:rsidR="009665AD" w:rsidRPr="001F1334" w:rsidRDefault="009665AD" w:rsidP="009665A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1F13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fldChar w:fldCharType="begin"/>
                      </w:r>
                      <w:r w:rsidRPr="001F13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instrText xml:space="preserve"> HYPERLINK "mailto:juntasdirectivas@presidencia.go.cr" </w:instrText>
                      </w:r>
                      <w:r w:rsidRPr="001F13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fldChar w:fldCharType="separate"/>
                      </w:r>
                      <w:r w:rsidRPr="001F1334">
                        <w:rPr>
                          <w:rStyle w:val="Hipervncul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juntasdirectivas@presidencia.go.cr</w:t>
                      </w:r>
                      <w:r w:rsidRPr="001F133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fldChar w:fldCharType="end"/>
                      </w:r>
                    </w:p>
                    <w:bookmarkEnd w:id="2"/>
                    <w:p w14:paraId="76EFC83A" w14:textId="6A4F8CEF" w:rsidR="009665AD" w:rsidRPr="00407DB5" w:rsidRDefault="009665AD" w:rsidP="000B310A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Favor indicar </w:t>
                      </w:r>
                      <w:r w:rsidR="00D24E9A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en el asunto del correo: “Proceso </w:t>
                      </w:r>
                      <w:r w:rsidR="008B48C2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INCOP</w:t>
                      </w:r>
                      <w:r w:rsidR="00BC037B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0</w:t>
                      </w:r>
                      <w:r w:rsidR="008B48C2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4</w:t>
                      </w:r>
                      <w:r w:rsidR="00BC037B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22</w:t>
                      </w:r>
                      <w:r w:rsidR="00D24E9A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”.</w:t>
                      </w:r>
                      <w:r w:rsidR="00251BAA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Sin esta indicación, su postulación no podrá ser tomada en cuenta.</w:t>
                      </w:r>
                      <w:r w:rsidR="00984C65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En caso de dudas, consultas o inconvenientes, comunicarse a la misma dirección de correo electrónico</w:t>
                      </w:r>
                      <w:r w:rsidR="008B48C2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7E159B8" w14:textId="77777777" w:rsidR="009665AD" w:rsidRPr="00FC2C76" w:rsidRDefault="009665AD" w:rsidP="009665AD">
                      <w:pPr>
                        <w:jc w:val="both"/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14:paraId="4B3BE366" w14:textId="711EEC11" w:rsidR="009665AD" w:rsidRPr="00FC2C76" w:rsidRDefault="009665AD" w:rsidP="009665AD">
                      <w:pPr>
                        <w:jc w:val="both"/>
                        <w:rPr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F6" w:rsidRPr="0011651C">
        <w:rPr>
          <w:rFonts w:ascii="Arial" w:hAnsi="Arial" w:cs="Arial"/>
          <w:sz w:val="18"/>
          <w:szCs w:val="18"/>
        </w:rPr>
        <w:t>Hoja de vida detallando la experiencia profesional.</w:t>
      </w:r>
    </w:p>
    <w:p w14:paraId="611570D4" w14:textId="160C5C54" w:rsidR="00152BB4" w:rsidRPr="00AD7666" w:rsidRDefault="000D0E4A" w:rsidP="007C75E0">
      <w:pPr>
        <w:pStyle w:val="Default"/>
        <w:numPr>
          <w:ilvl w:val="0"/>
          <w:numId w:val="2"/>
        </w:numPr>
        <w:spacing w:after="24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11651C">
        <w:rPr>
          <w:rFonts w:ascii="Arial" w:hAnsi="Arial" w:cs="Arial"/>
          <w:sz w:val="18"/>
          <w:szCs w:val="18"/>
        </w:rPr>
        <w:t>Fotocopia de</w:t>
      </w:r>
      <w:r w:rsidR="001A1586" w:rsidRPr="0011651C">
        <w:rPr>
          <w:rFonts w:ascii="Arial" w:hAnsi="Arial" w:cs="Arial"/>
          <w:sz w:val="18"/>
          <w:szCs w:val="18"/>
        </w:rPr>
        <w:t xml:space="preserve"> atestados </w:t>
      </w:r>
      <w:r w:rsidRPr="0011651C">
        <w:rPr>
          <w:rFonts w:ascii="Arial" w:hAnsi="Arial" w:cs="Arial"/>
          <w:sz w:val="18"/>
          <w:szCs w:val="18"/>
        </w:rPr>
        <w:t>académicos</w:t>
      </w:r>
      <w:r w:rsidR="00F5557C" w:rsidRPr="0011651C">
        <w:rPr>
          <w:rFonts w:ascii="Arial" w:hAnsi="Arial" w:cs="Arial"/>
          <w:sz w:val="18"/>
          <w:szCs w:val="18"/>
        </w:rPr>
        <w:t>.</w:t>
      </w:r>
    </w:p>
    <w:p w14:paraId="0086E9B0" w14:textId="779350B8" w:rsidR="0016375E" w:rsidRPr="008B3E05" w:rsidRDefault="001A1586" w:rsidP="007C75E0">
      <w:pPr>
        <w:pStyle w:val="Default"/>
        <w:numPr>
          <w:ilvl w:val="0"/>
          <w:numId w:val="2"/>
        </w:numPr>
        <w:spacing w:after="24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11651C">
        <w:rPr>
          <w:rFonts w:ascii="Arial" w:hAnsi="Arial" w:cs="Arial"/>
          <w:sz w:val="18"/>
          <w:szCs w:val="18"/>
        </w:rPr>
        <w:t>Copia de la cédula por ambos lados.</w:t>
      </w:r>
    </w:p>
    <w:p w14:paraId="566E9F42" w14:textId="3C1208A0" w:rsidR="009F6D0E" w:rsidRPr="008B3E05" w:rsidRDefault="000B718E" w:rsidP="007C75E0">
      <w:pPr>
        <w:pStyle w:val="Default"/>
        <w:numPr>
          <w:ilvl w:val="0"/>
          <w:numId w:val="2"/>
        </w:numPr>
        <w:spacing w:after="24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16375E">
        <w:rPr>
          <w:rFonts w:ascii="Arial" w:hAnsi="Arial" w:cs="Arial"/>
          <w:sz w:val="18"/>
          <w:szCs w:val="18"/>
        </w:rPr>
        <w:t xml:space="preserve">Ser </w:t>
      </w:r>
      <w:r w:rsidR="0016375E" w:rsidRPr="0016375E">
        <w:rPr>
          <w:rFonts w:ascii="Arial" w:hAnsi="Arial" w:cs="Arial"/>
          <w:sz w:val="18"/>
          <w:szCs w:val="18"/>
        </w:rPr>
        <w:t>costarricense.</w:t>
      </w:r>
      <w:r w:rsidR="0016375E">
        <w:rPr>
          <w:rFonts w:ascii="Arial" w:hAnsi="Arial" w:cs="Arial"/>
          <w:sz w:val="18"/>
          <w:szCs w:val="18"/>
        </w:rPr>
        <w:t xml:space="preserve"> </w:t>
      </w:r>
      <w:bookmarkStart w:id="3" w:name="_Hlk104460473"/>
      <w:r w:rsidR="0016375E" w:rsidRPr="0016375E">
        <w:rPr>
          <w:rFonts w:ascii="Arial" w:hAnsi="Arial" w:cs="Arial"/>
          <w:sz w:val="18"/>
          <w:szCs w:val="18"/>
        </w:rPr>
        <w:t>(</w:t>
      </w:r>
      <w:r w:rsidR="00B2656F">
        <w:rPr>
          <w:rFonts w:ascii="Arial" w:hAnsi="Arial" w:cs="Arial"/>
          <w:sz w:val="18"/>
          <w:szCs w:val="18"/>
        </w:rPr>
        <w:t>a</w:t>
      </w:r>
      <w:r w:rsidR="00B2656F" w:rsidRPr="0016375E">
        <w:rPr>
          <w:rFonts w:ascii="Arial" w:hAnsi="Arial" w:cs="Arial"/>
          <w:sz w:val="18"/>
          <w:szCs w:val="18"/>
        </w:rPr>
        <w:t>rt</w:t>
      </w:r>
      <w:r w:rsidR="0071312E">
        <w:rPr>
          <w:rFonts w:ascii="Arial" w:hAnsi="Arial" w:cs="Arial"/>
          <w:sz w:val="18"/>
          <w:szCs w:val="18"/>
        </w:rPr>
        <w:t xml:space="preserve">. </w:t>
      </w:r>
      <w:r w:rsidR="00B2656F" w:rsidRPr="0016375E">
        <w:rPr>
          <w:rFonts w:ascii="Arial" w:hAnsi="Arial" w:cs="Arial"/>
          <w:sz w:val="18"/>
          <w:szCs w:val="18"/>
        </w:rPr>
        <w:t>7</w:t>
      </w:r>
      <w:r w:rsidR="00B2656F">
        <w:rPr>
          <w:rFonts w:ascii="Arial" w:hAnsi="Arial" w:cs="Arial"/>
          <w:sz w:val="18"/>
          <w:szCs w:val="18"/>
        </w:rPr>
        <w:t>,</w:t>
      </w:r>
      <w:r w:rsidR="0071312E">
        <w:rPr>
          <w:rFonts w:ascii="Arial" w:hAnsi="Arial" w:cs="Arial"/>
          <w:sz w:val="18"/>
          <w:szCs w:val="18"/>
        </w:rPr>
        <w:t xml:space="preserve"> </w:t>
      </w:r>
      <w:r w:rsidR="00717FD9" w:rsidRPr="00717FD9">
        <w:rPr>
          <w:rFonts w:ascii="Arial" w:hAnsi="Arial" w:cs="Arial"/>
          <w:sz w:val="18"/>
          <w:szCs w:val="18"/>
        </w:rPr>
        <w:t xml:space="preserve">Ley </w:t>
      </w:r>
      <w:proofErr w:type="gramStart"/>
      <w:r w:rsidR="00717FD9" w:rsidRPr="00717FD9">
        <w:rPr>
          <w:rFonts w:ascii="Arial" w:hAnsi="Arial" w:cs="Arial"/>
          <w:sz w:val="18"/>
          <w:szCs w:val="18"/>
        </w:rPr>
        <w:t>N.º</w:t>
      </w:r>
      <w:proofErr w:type="gramEnd"/>
      <w:r w:rsidR="00717FD9" w:rsidRPr="00717FD9">
        <w:rPr>
          <w:rFonts w:ascii="Arial" w:hAnsi="Arial" w:cs="Arial"/>
          <w:sz w:val="18"/>
          <w:szCs w:val="18"/>
        </w:rPr>
        <w:t>1721 "Ley del Instituto Costarricense de Puertos del Pacífico (INCOP)"</w:t>
      </w:r>
      <w:bookmarkEnd w:id="3"/>
      <w:r w:rsidR="00BD7748" w:rsidRPr="0016375E">
        <w:rPr>
          <w:rFonts w:ascii="Arial" w:hAnsi="Arial" w:cs="Arial"/>
          <w:sz w:val="18"/>
          <w:szCs w:val="18"/>
        </w:rPr>
        <w:t>).</w:t>
      </w:r>
    </w:p>
    <w:p w14:paraId="77E922C5" w14:textId="17A48F90" w:rsidR="00BD7748" w:rsidRPr="008B3E05" w:rsidRDefault="009F6D0E" w:rsidP="007C75E0">
      <w:pPr>
        <w:pStyle w:val="Default"/>
        <w:numPr>
          <w:ilvl w:val="0"/>
          <w:numId w:val="2"/>
        </w:numPr>
        <w:spacing w:after="24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11651C">
        <w:rPr>
          <w:rFonts w:ascii="Arial" w:hAnsi="Arial" w:cs="Arial"/>
          <w:sz w:val="18"/>
          <w:szCs w:val="18"/>
        </w:rPr>
        <w:t xml:space="preserve">Amplios conocimientos académicos y experiencia laboral mínima comprobada de tres años en las actividades correspondientes al Instituto. </w:t>
      </w:r>
      <w:bookmarkStart w:id="4" w:name="_Hlk104370187"/>
      <w:r w:rsidR="0071312E" w:rsidRPr="0071312E">
        <w:rPr>
          <w:rFonts w:ascii="Arial" w:hAnsi="Arial" w:cs="Arial"/>
          <w:sz w:val="18"/>
          <w:szCs w:val="18"/>
        </w:rPr>
        <w:t xml:space="preserve">(art. 7, Ley </w:t>
      </w:r>
      <w:proofErr w:type="gramStart"/>
      <w:r w:rsidR="0071312E" w:rsidRPr="0071312E">
        <w:rPr>
          <w:rFonts w:ascii="Arial" w:hAnsi="Arial" w:cs="Arial"/>
          <w:sz w:val="18"/>
          <w:szCs w:val="18"/>
        </w:rPr>
        <w:t>N.º</w:t>
      </w:r>
      <w:proofErr w:type="gramEnd"/>
      <w:r w:rsidR="0071312E" w:rsidRPr="0071312E">
        <w:rPr>
          <w:rFonts w:ascii="Arial" w:hAnsi="Arial" w:cs="Arial"/>
          <w:sz w:val="18"/>
          <w:szCs w:val="18"/>
        </w:rPr>
        <w:t>1721 "Ley del Instituto Costarricense de Puertos del Pacífico (INCOP)"</w:t>
      </w:r>
      <w:r w:rsidRPr="0011651C">
        <w:rPr>
          <w:rFonts w:ascii="Arial" w:hAnsi="Arial" w:cs="Arial"/>
          <w:sz w:val="18"/>
          <w:szCs w:val="18"/>
        </w:rPr>
        <w:t>).</w:t>
      </w:r>
      <w:bookmarkEnd w:id="4"/>
    </w:p>
    <w:p w14:paraId="6A469E49" w14:textId="1D527899" w:rsidR="00703DD1" w:rsidRPr="008B3E05" w:rsidRDefault="00BD7748" w:rsidP="007C75E0">
      <w:pPr>
        <w:pStyle w:val="Default"/>
        <w:numPr>
          <w:ilvl w:val="0"/>
          <w:numId w:val="2"/>
        </w:numPr>
        <w:spacing w:after="240"/>
        <w:ind w:left="0" w:right="4536" w:firstLine="0"/>
        <w:jc w:val="both"/>
        <w:rPr>
          <w:rFonts w:ascii="Arial" w:hAnsi="Arial" w:cs="Arial"/>
          <w:sz w:val="18"/>
          <w:szCs w:val="18"/>
        </w:rPr>
      </w:pPr>
      <w:r w:rsidRPr="00BD7748">
        <w:rPr>
          <w:rFonts w:ascii="Arial" w:hAnsi="Arial" w:cs="Arial"/>
          <w:sz w:val="18"/>
          <w:szCs w:val="18"/>
        </w:rPr>
        <w:t>Ser de</w:t>
      </w:r>
      <w:r w:rsidR="00C75757" w:rsidRPr="00BD7748">
        <w:rPr>
          <w:rFonts w:ascii="Arial" w:hAnsi="Arial" w:cs="Arial"/>
          <w:sz w:val="18"/>
          <w:szCs w:val="18"/>
        </w:rPr>
        <w:t xml:space="preserve"> r</w:t>
      </w:r>
      <w:r w:rsidR="009F6D0E" w:rsidRPr="00BD7748">
        <w:rPr>
          <w:rFonts w:ascii="Arial" w:hAnsi="Arial" w:cs="Arial"/>
          <w:sz w:val="18"/>
          <w:szCs w:val="18"/>
        </w:rPr>
        <w:t xml:space="preserve">econocida honorabilidad </w:t>
      </w:r>
      <w:r w:rsidRPr="00BD7748">
        <w:rPr>
          <w:rFonts w:ascii="Arial" w:hAnsi="Arial" w:cs="Arial"/>
          <w:sz w:val="18"/>
          <w:szCs w:val="18"/>
        </w:rPr>
        <w:t>(</w:t>
      </w:r>
      <w:r w:rsidR="00E74BEC">
        <w:rPr>
          <w:rFonts w:ascii="Arial" w:hAnsi="Arial" w:cs="Arial"/>
          <w:sz w:val="18"/>
          <w:szCs w:val="18"/>
        </w:rPr>
        <w:t>a</w:t>
      </w:r>
      <w:r w:rsidR="00E74BEC" w:rsidRPr="0016375E">
        <w:rPr>
          <w:rFonts w:ascii="Arial" w:hAnsi="Arial" w:cs="Arial"/>
          <w:sz w:val="18"/>
          <w:szCs w:val="18"/>
        </w:rPr>
        <w:t>rt</w:t>
      </w:r>
      <w:r w:rsidR="00E74BEC">
        <w:rPr>
          <w:rFonts w:ascii="Arial" w:hAnsi="Arial" w:cs="Arial"/>
          <w:sz w:val="18"/>
          <w:szCs w:val="18"/>
        </w:rPr>
        <w:t>.</w:t>
      </w:r>
      <w:r w:rsidR="00E74BEC" w:rsidRPr="0016375E">
        <w:rPr>
          <w:rFonts w:ascii="Arial" w:hAnsi="Arial" w:cs="Arial"/>
          <w:sz w:val="18"/>
          <w:szCs w:val="18"/>
        </w:rPr>
        <w:t xml:space="preserve"> 7</w:t>
      </w:r>
      <w:r w:rsidR="00E74BEC">
        <w:rPr>
          <w:rFonts w:ascii="Arial" w:hAnsi="Arial" w:cs="Arial"/>
          <w:sz w:val="18"/>
          <w:szCs w:val="18"/>
        </w:rPr>
        <w:t>,</w:t>
      </w:r>
      <w:r w:rsidR="00E74BEC" w:rsidRPr="0016375E">
        <w:rPr>
          <w:rFonts w:ascii="Arial" w:hAnsi="Arial" w:cs="Arial"/>
          <w:sz w:val="18"/>
          <w:szCs w:val="18"/>
        </w:rPr>
        <w:t xml:space="preserve"> </w:t>
      </w:r>
      <w:r w:rsidR="00E74BEC" w:rsidRPr="00717FD9">
        <w:rPr>
          <w:rFonts w:ascii="Arial" w:hAnsi="Arial" w:cs="Arial"/>
          <w:sz w:val="18"/>
          <w:szCs w:val="18"/>
        </w:rPr>
        <w:t>Ley Nº1721 "Ley del Instituto Costarricense de Puertos del Pacífico (INCOP)"</w:t>
      </w:r>
      <w:r w:rsidRPr="00BD7748">
        <w:rPr>
          <w:rFonts w:ascii="Arial" w:hAnsi="Arial" w:cs="Arial"/>
          <w:sz w:val="18"/>
          <w:szCs w:val="18"/>
        </w:rPr>
        <w:t>)</w:t>
      </w:r>
      <w:r w:rsidR="00AD7666">
        <w:rPr>
          <w:rFonts w:ascii="Arial" w:hAnsi="Arial" w:cs="Arial"/>
          <w:sz w:val="18"/>
          <w:szCs w:val="18"/>
        </w:rPr>
        <w:t>.</w:t>
      </w:r>
    </w:p>
    <w:p w14:paraId="78ACE159" w14:textId="77777777" w:rsidR="00E6340F" w:rsidRDefault="005C3C9D" w:rsidP="007C75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4727" w:firstLine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1651C">
        <w:rPr>
          <w:rFonts w:ascii="Arial" w:hAnsi="Arial" w:cs="Arial"/>
          <w:noProof/>
          <w:sz w:val="18"/>
          <w:szCs w:val="18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D8EE3" wp14:editId="32B623B1">
                <wp:simplePos x="0" y="0"/>
                <wp:positionH relativeFrom="column">
                  <wp:posOffset>2986405</wp:posOffset>
                </wp:positionH>
                <wp:positionV relativeFrom="paragraph">
                  <wp:posOffset>67310</wp:posOffset>
                </wp:positionV>
                <wp:extent cx="2843530" cy="1425575"/>
                <wp:effectExtent l="0" t="0" r="13970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425575"/>
                        </a:xfrm>
                        <a:prstGeom prst="rect">
                          <a:avLst/>
                        </a:prstGeom>
                        <a:solidFill>
                          <a:srgbClr val="00264C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AFAA" w14:textId="5D971086" w:rsidR="00284606" w:rsidRPr="00407DB5" w:rsidRDefault="0042316D" w:rsidP="00C92AF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Plazo</w:t>
                            </w:r>
                            <w:r w:rsidR="00284606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para remitir la documentación:</w:t>
                            </w:r>
                          </w:p>
                          <w:p w14:paraId="7619B298" w14:textId="14083ACA" w:rsidR="00284606" w:rsidRPr="00776C6E" w:rsidRDefault="00BD7748" w:rsidP="002846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="00F73CA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7</w:t>
                            </w:r>
                            <w:r w:rsidR="00284606" w:rsidRPr="00776C6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="00F73CA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284606" w:rsidRPr="00776C6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253D7" w:rsidRPr="00776C6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de </w:t>
                            </w:r>
                            <w:r w:rsidR="00601646" w:rsidRPr="00776C6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mayo</w:t>
                            </w:r>
                            <w:r w:rsidR="004253D7" w:rsidRPr="00776C6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de 2022</w:t>
                            </w:r>
                          </w:p>
                          <w:p w14:paraId="52E56701" w14:textId="7FBD7F73" w:rsidR="00284606" w:rsidRPr="00407DB5" w:rsidRDefault="00284606" w:rsidP="0028460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Periodo de nombramiento: </w:t>
                            </w:r>
                            <w:r w:rsidR="005B0FFC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="00FC2C76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el 1 de junio</w:t>
                            </w:r>
                            <w:r w:rsidR="004253D7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de 2022</w:t>
                            </w:r>
                            <w:r w:rsidR="005B0FFC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4253D7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C2C76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hasta el </w:t>
                            </w:r>
                            <w:r w:rsidR="005C3C9D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31 de mayo</w:t>
                            </w:r>
                            <w:r w:rsidR="00314CCA"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de 20</w:t>
                            </w:r>
                            <w:r w:rsidR="005C3C9D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26</w:t>
                            </w:r>
                            <w:r w:rsidRPr="00407D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8EE3" id="Rectángulo 4" o:spid="_x0000_s1028" style="position:absolute;left:0;text-align:left;margin-left:235.15pt;margin-top:5.3pt;width:223.9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" fillcolor="#00264c" strokecolor="black [1600]" strokeweight="1pt">
                <v:textbox>
                  <w:txbxContent>
                    <w:p w14:paraId="0402AFAA" w14:textId="5D971086" w:rsidR="00284606" w:rsidRPr="00407DB5" w:rsidRDefault="0042316D" w:rsidP="00C92AF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Plazo</w:t>
                      </w:r>
                      <w:r w:rsidR="00284606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para remitir la documentación:</w:t>
                      </w:r>
                    </w:p>
                    <w:p w14:paraId="7619B298" w14:textId="14083ACA" w:rsidR="00284606" w:rsidRPr="00776C6E" w:rsidRDefault="00BD7748" w:rsidP="002846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 w:rsidR="00F73CA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7</w:t>
                      </w:r>
                      <w:r w:rsidR="00284606" w:rsidRPr="00776C6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al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3</w:t>
                      </w:r>
                      <w:r w:rsidR="00F73CA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284606" w:rsidRPr="00776C6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253D7" w:rsidRPr="00776C6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de </w:t>
                      </w:r>
                      <w:r w:rsidR="00601646" w:rsidRPr="00776C6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mayo</w:t>
                      </w:r>
                      <w:r w:rsidR="004253D7" w:rsidRPr="00776C6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de 2022</w:t>
                      </w:r>
                    </w:p>
                    <w:p w14:paraId="52E56701" w14:textId="7FBD7F73" w:rsidR="00284606" w:rsidRPr="00407DB5" w:rsidRDefault="00284606" w:rsidP="0028460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Periodo de nombramiento: </w:t>
                      </w:r>
                      <w:r w:rsidR="005B0FFC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D</w:t>
                      </w:r>
                      <w:r w:rsidR="00FC2C76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el 1 de junio</w:t>
                      </w:r>
                      <w:r w:rsidR="004253D7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de 2022</w:t>
                      </w:r>
                      <w:r w:rsidR="005B0FFC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4253D7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C2C76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hasta el </w:t>
                      </w:r>
                      <w:r w:rsidR="005C3C9D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31 de mayo</w:t>
                      </w:r>
                      <w:r w:rsidR="00314CCA"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de 20</w:t>
                      </w:r>
                      <w:r w:rsidR="005C3C9D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26</w:t>
                      </w:r>
                      <w:r w:rsidRPr="00407DB5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66062" w:rsidRPr="0011651C">
        <w:rPr>
          <w:rFonts w:ascii="Arial" w:hAnsi="Arial" w:cs="Arial"/>
          <w:color w:val="000000"/>
          <w:sz w:val="18"/>
          <w:szCs w:val="18"/>
        </w:rPr>
        <w:t>En el caso de funcionarios públicos, n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o encontrarse entre las incompatibilidades señaladas por </w:t>
      </w:r>
      <w:r w:rsidR="00060418" w:rsidRPr="0011651C">
        <w:rPr>
          <w:rFonts w:ascii="Arial" w:hAnsi="Arial" w:cs="Arial"/>
          <w:color w:val="000000"/>
          <w:sz w:val="18"/>
          <w:szCs w:val="18"/>
        </w:rPr>
        <w:t>los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 Art. </w:t>
      </w:r>
      <w:r w:rsidR="00060418" w:rsidRPr="0011651C">
        <w:rPr>
          <w:rFonts w:ascii="Arial" w:hAnsi="Arial" w:cs="Arial"/>
          <w:color w:val="000000"/>
          <w:sz w:val="18"/>
          <w:szCs w:val="18"/>
        </w:rPr>
        <w:t xml:space="preserve">17, 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>18</w:t>
      </w:r>
      <w:r w:rsidR="00060418" w:rsidRPr="0011651C">
        <w:rPr>
          <w:rFonts w:ascii="Arial" w:hAnsi="Arial" w:cs="Arial"/>
          <w:color w:val="000000"/>
          <w:sz w:val="18"/>
          <w:szCs w:val="18"/>
        </w:rPr>
        <w:t xml:space="preserve"> y concordantes,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 de la Ley </w:t>
      </w:r>
      <w:r w:rsidR="0011651C" w:rsidRPr="0011651C">
        <w:rPr>
          <w:rFonts w:ascii="Arial" w:hAnsi="Arial" w:cs="Arial"/>
          <w:color w:val="000000"/>
          <w:sz w:val="18"/>
          <w:szCs w:val="18"/>
        </w:rPr>
        <w:t>Nº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 8422</w:t>
      </w:r>
      <w:r w:rsidR="0011651C" w:rsidRPr="0011651C">
        <w:rPr>
          <w:rFonts w:ascii="Arial" w:hAnsi="Arial" w:cs="Arial"/>
          <w:color w:val="000000"/>
          <w:sz w:val="18"/>
          <w:szCs w:val="18"/>
        </w:rPr>
        <w:t>;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 </w:t>
      </w:r>
      <w:r w:rsidR="00060418" w:rsidRPr="0011651C">
        <w:rPr>
          <w:rFonts w:ascii="Arial" w:hAnsi="Arial" w:cs="Arial"/>
          <w:color w:val="000000"/>
          <w:sz w:val="18"/>
          <w:szCs w:val="18"/>
        </w:rPr>
        <w:t>“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>Ley contra la Corrupción y el Enriquecimiento Ilícito en la Función Pública</w:t>
      </w:r>
      <w:r w:rsidR="00060418" w:rsidRPr="0011651C">
        <w:rPr>
          <w:rFonts w:ascii="Arial" w:hAnsi="Arial" w:cs="Arial"/>
          <w:color w:val="000000"/>
          <w:sz w:val="18"/>
          <w:szCs w:val="18"/>
        </w:rPr>
        <w:t>”</w:t>
      </w:r>
      <w:r w:rsidR="00314CCA" w:rsidRPr="0011651C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3C931501" w14:textId="77777777" w:rsidR="008C7F4D" w:rsidRDefault="00A12DE2" w:rsidP="007C75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4729" w:firstLine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E6340F">
        <w:rPr>
          <w:rFonts w:ascii="Arial" w:hAnsi="Arial" w:cs="Arial"/>
          <w:color w:val="000000"/>
          <w:sz w:val="18"/>
          <w:szCs w:val="18"/>
        </w:rPr>
        <w:t>Contar con disponibilidad de horario para asistir a las sesiones de la Junta Directiva.</w:t>
      </w:r>
    </w:p>
    <w:p w14:paraId="1027FE77" w14:textId="77777777" w:rsidR="0049131D" w:rsidRDefault="00E93402" w:rsidP="007C75E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right="4727" w:firstLine="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9131D">
        <w:rPr>
          <w:rFonts w:ascii="Arial" w:hAnsi="Arial" w:cs="Arial"/>
          <w:color w:val="000000"/>
          <w:sz w:val="18"/>
          <w:szCs w:val="18"/>
        </w:rPr>
        <w:t>Contar con la incorporación al respectivo</w:t>
      </w:r>
      <w:r w:rsidR="008C7F4D" w:rsidRPr="004913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131D">
        <w:rPr>
          <w:rFonts w:ascii="Arial" w:hAnsi="Arial" w:cs="Arial"/>
          <w:color w:val="000000"/>
          <w:sz w:val="18"/>
          <w:szCs w:val="18"/>
        </w:rPr>
        <w:t>colegio profesional, de conformidad con la</w:t>
      </w:r>
      <w:r w:rsidR="008C7F4D" w:rsidRPr="004913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131D">
        <w:rPr>
          <w:rFonts w:ascii="Arial" w:hAnsi="Arial" w:cs="Arial"/>
          <w:color w:val="000000"/>
          <w:sz w:val="18"/>
          <w:szCs w:val="18"/>
        </w:rPr>
        <w:t>normativa vigente.</w:t>
      </w:r>
    </w:p>
    <w:p w14:paraId="729F51E1" w14:textId="79C1E07B" w:rsidR="00703DD1" w:rsidRPr="0049131D" w:rsidRDefault="00703DD1" w:rsidP="007C75E0">
      <w:pPr>
        <w:pStyle w:val="Prrafodelista"/>
        <w:autoSpaceDE w:val="0"/>
        <w:autoSpaceDN w:val="0"/>
        <w:adjustRightInd w:val="0"/>
        <w:spacing w:after="0" w:line="240" w:lineRule="auto"/>
        <w:ind w:left="0" w:right="4727"/>
        <w:contextualSpacing w:val="0"/>
        <w:jc w:val="center"/>
        <w:rPr>
          <w:rFonts w:ascii="Arial" w:hAnsi="Arial" w:cs="Arial"/>
          <w:color w:val="000000"/>
          <w:sz w:val="18"/>
          <w:szCs w:val="18"/>
        </w:rPr>
        <w:sectPr w:rsidR="00703DD1" w:rsidRPr="0049131D" w:rsidSect="004B5F87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  <w:r w:rsidRPr="0049131D">
        <w:rPr>
          <w:rFonts w:ascii="Arial" w:hAnsi="Arial" w:cs="Arial"/>
          <w:b/>
          <w:bCs/>
          <w:color w:val="000000"/>
          <w:sz w:val="18"/>
          <w:szCs w:val="18"/>
        </w:rPr>
        <w:t>Favor remitir declaración jurada adjunta, con sus datos personales, de acuerdo con la información correspondient</w:t>
      </w:r>
      <w:r w:rsidR="00DE1FA3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35F6A9A0" w14:textId="77777777" w:rsidR="00166062" w:rsidRDefault="00166062" w:rsidP="00A12DE2">
      <w:pPr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</w:pPr>
    </w:p>
    <w:p w14:paraId="26A44490" w14:textId="2FF59163" w:rsidR="00176E8B" w:rsidRPr="00176E8B" w:rsidRDefault="006F3AB7" w:rsidP="00176E8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 xml:space="preserve">Declaración Jurada </w:t>
      </w:r>
      <w:r w:rsidR="00176E8B" w:rsidRPr="00176E8B">
        <w:rPr>
          <w:rFonts w:ascii="Arial" w:eastAsia="Times New Roman" w:hAnsi="Arial" w:cs="Arial"/>
          <w:b/>
          <w:bCs/>
          <w:color w:val="000000"/>
          <w:u w:val="single"/>
          <w:lang w:val="es-ES" w:eastAsia="es-CR"/>
        </w:rPr>
        <w:t xml:space="preserve">para formar parte de la Junta Directiva del </w:t>
      </w:r>
      <w:r w:rsidR="00176E8B" w:rsidRPr="00176E8B"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 xml:space="preserve">Instituto Costarricense </w:t>
      </w:r>
      <w:r w:rsidR="005C3C9D"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>de Puertos del Pacífico</w:t>
      </w:r>
      <w:r w:rsidR="00176E8B" w:rsidRPr="00176E8B"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 xml:space="preserve"> (</w:t>
      </w:r>
      <w:r w:rsidR="005C3C9D"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>INCOP</w:t>
      </w:r>
      <w:r w:rsidR="00176E8B" w:rsidRPr="00176E8B">
        <w:rPr>
          <w:rFonts w:ascii="Arial" w:eastAsia="Times New Roman" w:hAnsi="Arial" w:cs="Arial"/>
          <w:b/>
          <w:bCs/>
          <w:color w:val="000000"/>
          <w:u w:val="single"/>
          <w:lang w:eastAsia="es-CR"/>
        </w:rPr>
        <w:t>)</w:t>
      </w:r>
    </w:p>
    <w:p w14:paraId="02D6CE19" w14:textId="4F3DDE1B" w:rsidR="00176E8B" w:rsidRPr="00176E8B" w:rsidRDefault="00176E8B" w:rsidP="00622273">
      <w:pPr>
        <w:spacing w:after="0" w:line="360" w:lineRule="auto"/>
        <w:jc w:val="both"/>
        <w:rPr>
          <w:rFonts w:ascii="Arial" w:eastAsia="Times New Roman" w:hAnsi="Arial" w:cs="Arial"/>
          <w:lang w:eastAsia="es-CR"/>
        </w:rPr>
      </w:pPr>
    </w:p>
    <w:p w14:paraId="51AB66C2" w14:textId="09C72FE5" w:rsidR="00CB1BA3" w:rsidRDefault="00176E8B" w:rsidP="00176E8B">
      <w:pPr>
        <w:spacing w:after="0" w:line="480" w:lineRule="auto"/>
        <w:jc w:val="both"/>
        <w:rPr>
          <w:rFonts w:ascii="Arial" w:eastAsia="Times New Roman" w:hAnsi="Arial" w:cs="Arial"/>
          <w:lang w:eastAsia="es-CR"/>
        </w:rPr>
      </w:pPr>
      <w:r w:rsidRPr="00176E8B">
        <w:rPr>
          <w:rFonts w:ascii="Arial" w:eastAsia="Times New Roman" w:hAnsi="Arial" w:cs="Arial"/>
          <w:lang w:eastAsia="es-CR"/>
        </w:rPr>
        <w:t>Quien suscribe (</w:t>
      </w:r>
      <w:r w:rsidRPr="00176E8B">
        <w:rPr>
          <w:rFonts w:ascii="Arial" w:eastAsia="Times New Roman" w:hAnsi="Arial" w:cs="Arial"/>
          <w:b/>
          <w:i/>
          <w:lang w:eastAsia="es-CR"/>
        </w:rPr>
        <w:t>nombre completo y apellidos</w:t>
      </w:r>
      <w:r w:rsidRPr="00176E8B">
        <w:rPr>
          <w:rFonts w:ascii="Arial" w:eastAsia="Times New Roman" w:hAnsi="Arial" w:cs="Arial"/>
          <w:b/>
          <w:lang w:eastAsia="es-CR"/>
        </w:rPr>
        <w:t>)</w:t>
      </w:r>
      <w:r w:rsidRPr="00176E8B">
        <w:rPr>
          <w:rFonts w:ascii="Arial" w:eastAsia="Times New Roman" w:hAnsi="Arial" w:cs="Arial"/>
          <w:lang w:eastAsia="es-CR"/>
        </w:rPr>
        <w:t>, mayor, (</w:t>
      </w:r>
      <w:r w:rsidRPr="00176E8B">
        <w:rPr>
          <w:rFonts w:ascii="Arial" w:eastAsia="Times New Roman" w:hAnsi="Arial" w:cs="Arial"/>
          <w:b/>
          <w:i/>
          <w:lang w:eastAsia="es-CR"/>
        </w:rPr>
        <w:t>estado civil</w:t>
      </w:r>
      <w:r w:rsidRPr="00176E8B">
        <w:rPr>
          <w:rFonts w:ascii="Arial" w:eastAsia="Times New Roman" w:hAnsi="Arial" w:cs="Arial"/>
          <w:lang w:eastAsia="es-CR"/>
        </w:rPr>
        <w:t>), (</w:t>
      </w:r>
      <w:r w:rsidRPr="00176E8B">
        <w:rPr>
          <w:rFonts w:ascii="Arial" w:eastAsia="Times New Roman" w:hAnsi="Arial" w:cs="Arial"/>
          <w:b/>
          <w:i/>
          <w:lang w:eastAsia="es-CR"/>
        </w:rPr>
        <w:t>profesión u oficio</w:t>
      </w:r>
      <w:r w:rsidRPr="00176E8B">
        <w:rPr>
          <w:rFonts w:ascii="Arial" w:eastAsia="Times New Roman" w:hAnsi="Arial" w:cs="Arial"/>
          <w:lang w:eastAsia="es-CR"/>
        </w:rPr>
        <w:t>), vecino de (</w:t>
      </w:r>
      <w:r w:rsidRPr="00176E8B">
        <w:rPr>
          <w:rFonts w:ascii="Arial" w:eastAsia="Times New Roman" w:hAnsi="Arial" w:cs="Arial"/>
          <w:b/>
          <w:i/>
          <w:lang w:eastAsia="es-CR"/>
        </w:rPr>
        <w:t>domicilio exacto</w:t>
      </w:r>
      <w:r w:rsidRPr="00176E8B">
        <w:rPr>
          <w:rFonts w:ascii="Arial" w:eastAsia="Times New Roman" w:hAnsi="Arial" w:cs="Arial"/>
          <w:lang w:eastAsia="es-CR"/>
        </w:rPr>
        <w:t>), portador de la cédula de identidad número (</w:t>
      </w:r>
      <w:r w:rsidRPr="00176E8B">
        <w:rPr>
          <w:rFonts w:ascii="Arial" w:eastAsia="Times New Roman" w:hAnsi="Arial" w:cs="Arial"/>
          <w:b/>
          <w:i/>
          <w:lang w:eastAsia="es-CR"/>
        </w:rPr>
        <w:t>indicar el número cédula</w:t>
      </w:r>
      <w:r w:rsidRPr="00176E8B">
        <w:rPr>
          <w:rFonts w:ascii="Arial" w:eastAsia="Times New Roman" w:hAnsi="Arial" w:cs="Arial"/>
          <w:lang w:eastAsia="es-CR"/>
        </w:rPr>
        <w:t xml:space="preserve">), en mi condición de persona postulante como Directivo(a) de la Junta Directiva </w:t>
      </w:r>
      <w:r w:rsidR="002973F6">
        <w:rPr>
          <w:rFonts w:ascii="Arial" w:eastAsia="Times New Roman" w:hAnsi="Arial" w:cs="Arial"/>
          <w:lang w:eastAsia="es-CR"/>
        </w:rPr>
        <w:t>d</w:t>
      </w:r>
      <w:r w:rsidR="006F3AB7">
        <w:rPr>
          <w:rFonts w:ascii="Arial" w:eastAsia="Times New Roman" w:hAnsi="Arial" w:cs="Arial"/>
          <w:lang w:eastAsia="es-CR"/>
        </w:rPr>
        <w:t xml:space="preserve">el Instituto Costarricense de </w:t>
      </w:r>
      <w:r w:rsidR="005C3C9D">
        <w:rPr>
          <w:rFonts w:ascii="Arial" w:eastAsia="Times New Roman" w:hAnsi="Arial" w:cs="Arial"/>
          <w:lang w:eastAsia="es-CR"/>
        </w:rPr>
        <w:t>Puertos del Pacífico (INCOP)</w:t>
      </w:r>
      <w:r w:rsidRPr="00176E8B">
        <w:rPr>
          <w:rFonts w:ascii="Arial" w:eastAsia="Times New Roman" w:hAnsi="Arial" w:cs="Arial"/>
          <w:lang w:eastAsia="es-CR"/>
        </w:rPr>
        <w:t xml:space="preserve">. Advertido(a) de las penas con las que la legislación costarricense castiga los delitos de perjurio y falso testimonio, </w:t>
      </w:r>
      <w:r w:rsidRPr="00176E8B">
        <w:rPr>
          <w:rFonts w:ascii="Arial" w:eastAsia="Times New Roman" w:hAnsi="Arial" w:cs="Arial"/>
          <w:b/>
          <w:bCs/>
          <w:lang w:eastAsia="es-CR"/>
        </w:rPr>
        <w:t>DECLARO:</w:t>
      </w:r>
      <w:r w:rsidRPr="00176E8B">
        <w:rPr>
          <w:rFonts w:ascii="Arial" w:eastAsia="Times New Roman" w:hAnsi="Arial" w:cs="Arial"/>
          <w:lang w:eastAsia="es-CR"/>
        </w:rPr>
        <w:t xml:space="preserve"> </w:t>
      </w:r>
      <w:r w:rsidRPr="00176E8B">
        <w:rPr>
          <w:rFonts w:ascii="Arial" w:eastAsia="Times New Roman" w:hAnsi="Arial" w:cs="Arial"/>
          <w:b/>
          <w:bCs/>
          <w:lang w:eastAsia="es-CR"/>
        </w:rPr>
        <w:t xml:space="preserve">PRIMERO. </w:t>
      </w:r>
      <w:r w:rsidRPr="00176E8B">
        <w:rPr>
          <w:rFonts w:ascii="Arial" w:eastAsia="Times New Roman" w:hAnsi="Arial" w:cs="Arial"/>
          <w:bCs/>
          <w:lang w:eastAsia="es-CR"/>
        </w:rPr>
        <w:t xml:space="preserve">Que </w:t>
      </w:r>
      <w:r w:rsidR="006F3AB7">
        <w:rPr>
          <w:rFonts w:ascii="Arial" w:eastAsia="Times New Roman" w:hAnsi="Arial" w:cs="Arial"/>
          <w:bCs/>
          <w:lang w:eastAsia="es-CR"/>
        </w:rPr>
        <w:t xml:space="preserve">poseo la reconocida experiencia en el campo de las actividades correspondientes al </w:t>
      </w:r>
      <w:r w:rsidR="006F3AB7" w:rsidRPr="006F3AB7">
        <w:rPr>
          <w:rFonts w:ascii="Arial" w:eastAsia="Times New Roman" w:hAnsi="Arial" w:cs="Arial"/>
          <w:bCs/>
          <w:lang w:eastAsia="es-CR"/>
        </w:rPr>
        <w:t xml:space="preserve">Instituto Costarricense de </w:t>
      </w:r>
      <w:r w:rsidR="002873A4">
        <w:rPr>
          <w:rFonts w:ascii="Arial" w:eastAsia="Times New Roman" w:hAnsi="Arial" w:cs="Arial"/>
          <w:bCs/>
          <w:lang w:eastAsia="es-CR"/>
        </w:rPr>
        <w:t>Puertos del Pacífico</w:t>
      </w:r>
      <w:r w:rsidR="006F3AB7">
        <w:rPr>
          <w:rFonts w:ascii="Arial" w:eastAsia="Times New Roman" w:hAnsi="Arial" w:cs="Arial"/>
          <w:bCs/>
          <w:lang w:eastAsia="es-CR"/>
        </w:rPr>
        <w:t xml:space="preserve">. </w:t>
      </w:r>
      <w:r w:rsidRPr="00176E8B">
        <w:rPr>
          <w:rFonts w:ascii="Arial" w:eastAsia="Times New Roman" w:hAnsi="Arial" w:cs="Arial"/>
          <w:b/>
          <w:bCs/>
          <w:lang w:eastAsia="es-CR"/>
        </w:rPr>
        <w:t xml:space="preserve">SEGUNDO. </w:t>
      </w:r>
      <w:r w:rsidR="006F3AB7">
        <w:rPr>
          <w:rFonts w:ascii="Arial" w:eastAsia="Times New Roman" w:hAnsi="Arial" w:cs="Arial"/>
          <w:bCs/>
          <w:lang w:eastAsia="es-CR"/>
        </w:rPr>
        <w:t xml:space="preserve">Que </w:t>
      </w:r>
      <w:r w:rsidRPr="00176E8B">
        <w:rPr>
          <w:rFonts w:ascii="Arial" w:eastAsia="Times New Roman" w:hAnsi="Arial" w:cs="Arial"/>
          <w:bCs/>
          <w:lang w:eastAsia="es-CR"/>
        </w:rPr>
        <w:t xml:space="preserve">poseo </w:t>
      </w:r>
      <w:r w:rsidR="006F3AB7">
        <w:rPr>
          <w:rFonts w:ascii="Arial" w:eastAsia="Times New Roman" w:hAnsi="Arial" w:cs="Arial"/>
          <w:bCs/>
          <w:lang w:eastAsia="es-CR"/>
        </w:rPr>
        <w:t>con la disponibilidad necesaria de horario para asistir a las sesiones</w:t>
      </w:r>
      <w:r w:rsidR="00241C69">
        <w:rPr>
          <w:rFonts w:ascii="Arial" w:eastAsia="Times New Roman" w:hAnsi="Arial" w:cs="Arial"/>
          <w:bCs/>
          <w:lang w:eastAsia="es-CR"/>
        </w:rPr>
        <w:t xml:space="preserve"> ordinarias y extraordinarias</w:t>
      </w:r>
      <w:r w:rsidR="006F3AB7">
        <w:rPr>
          <w:rFonts w:ascii="Arial" w:eastAsia="Times New Roman" w:hAnsi="Arial" w:cs="Arial"/>
          <w:bCs/>
          <w:lang w:eastAsia="es-CR"/>
        </w:rPr>
        <w:t xml:space="preserve"> de la Junta Directiva</w:t>
      </w:r>
      <w:r w:rsidR="00F36AB8">
        <w:rPr>
          <w:rFonts w:ascii="Arial" w:eastAsia="Times New Roman" w:hAnsi="Arial" w:cs="Arial"/>
          <w:bCs/>
          <w:lang w:eastAsia="es-CR"/>
        </w:rPr>
        <w:t xml:space="preserve"> del</w:t>
      </w:r>
      <w:r w:rsidR="006F3AB7">
        <w:rPr>
          <w:rFonts w:ascii="Arial" w:eastAsia="Times New Roman" w:hAnsi="Arial" w:cs="Arial"/>
          <w:bCs/>
          <w:lang w:eastAsia="es-CR"/>
        </w:rPr>
        <w:t xml:space="preserve"> </w:t>
      </w:r>
      <w:r w:rsidR="006F3AB7" w:rsidRPr="006F3AB7">
        <w:rPr>
          <w:rFonts w:ascii="Arial" w:eastAsia="Times New Roman" w:hAnsi="Arial" w:cs="Arial"/>
          <w:bCs/>
          <w:lang w:eastAsia="es-CR"/>
        </w:rPr>
        <w:t>I</w:t>
      </w:r>
      <w:r w:rsidR="005C3C9D">
        <w:rPr>
          <w:rFonts w:ascii="Arial" w:eastAsia="Times New Roman" w:hAnsi="Arial" w:cs="Arial"/>
          <w:bCs/>
          <w:lang w:eastAsia="es-CR"/>
        </w:rPr>
        <w:t>NCOP</w:t>
      </w:r>
      <w:r w:rsidR="006F3AB7">
        <w:rPr>
          <w:rFonts w:ascii="Arial" w:eastAsia="Times New Roman" w:hAnsi="Arial" w:cs="Arial"/>
          <w:bCs/>
          <w:lang w:eastAsia="es-CR"/>
        </w:rPr>
        <w:t xml:space="preserve"> y cumplir con las responsabilidades asociadas al cargo de Directivo(a).</w:t>
      </w:r>
      <w:r w:rsidRPr="00176E8B">
        <w:rPr>
          <w:rFonts w:ascii="Arial" w:eastAsia="Times New Roman" w:hAnsi="Arial" w:cs="Arial"/>
          <w:bCs/>
          <w:lang w:eastAsia="es-CR"/>
        </w:rPr>
        <w:t xml:space="preserve"> </w:t>
      </w:r>
      <w:r w:rsidRPr="00176E8B">
        <w:rPr>
          <w:rFonts w:ascii="Arial" w:eastAsia="Times New Roman" w:hAnsi="Arial" w:cs="Arial"/>
          <w:b/>
          <w:bCs/>
          <w:lang w:eastAsia="es-CR"/>
        </w:rPr>
        <w:t>TERCERO</w:t>
      </w:r>
      <w:r w:rsidRPr="00176E8B">
        <w:rPr>
          <w:rFonts w:ascii="Arial" w:eastAsia="Times New Roman" w:hAnsi="Arial" w:cs="Arial"/>
          <w:lang w:eastAsia="es-CR"/>
        </w:rPr>
        <w:t xml:space="preserve">. </w:t>
      </w:r>
      <w:r w:rsidR="004D11B8">
        <w:rPr>
          <w:rFonts w:ascii="Arial" w:eastAsia="Times New Roman" w:hAnsi="Arial" w:cs="Arial"/>
          <w:lang w:eastAsia="es-CR"/>
        </w:rPr>
        <w:t xml:space="preserve">(En el caso de funcionarios públicos) </w:t>
      </w:r>
      <w:r w:rsidR="006F3AB7">
        <w:rPr>
          <w:rFonts w:ascii="Arial" w:eastAsia="Times New Roman" w:hAnsi="Arial" w:cs="Arial"/>
          <w:lang w:eastAsia="es-CR"/>
        </w:rPr>
        <w:t xml:space="preserve">Que no me encuentro dentro las incompatibilidades señaladas </w:t>
      </w:r>
      <w:r w:rsidR="00894CD4" w:rsidRPr="00894CD4">
        <w:rPr>
          <w:rFonts w:ascii="Arial" w:eastAsia="Times New Roman" w:hAnsi="Arial" w:cs="Arial"/>
          <w:lang w:eastAsia="es-CR"/>
        </w:rPr>
        <w:t>por los Art. 17, 18 y concordantes</w:t>
      </w:r>
      <w:r w:rsidR="00894CD4">
        <w:rPr>
          <w:rFonts w:ascii="Arial" w:eastAsia="Times New Roman" w:hAnsi="Arial" w:cs="Arial"/>
          <w:lang w:eastAsia="es-CR"/>
        </w:rPr>
        <w:t xml:space="preserve"> de la Ley</w:t>
      </w:r>
      <w:r w:rsidR="00480094">
        <w:rPr>
          <w:rFonts w:ascii="Arial" w:eastAsia="Times New Roman" w:hAnsi="Arial" w:cs="Arial"/>
          <w:lang w:eastAsia="es-CR"/>
        </w:rPr>
        <w:t xml:space="preserve"> N</w:t>
      </w:r>
      <w:r w:rsidR="00AB796C">
        <w:rPr>
          <w:rFonts w:ascii="Arial" w:eastAsia="Times New Roman" w:hAnsi="Arial" w:cs="Arial"/>
          <w:lang w:eastAsia="es-CR"/>
        </w:rPr>
        <w:t>º</w:t>
      </w:r>
      <w:r w:rsidR="00DD7001">
        <w:rPr>
          <w:rFonts w:ascii="Arial" w:eastAsia="Times New Roman" w:hAnsi="Arial" w:cs="Arial"/>
          <w:lang w:eastAsia="es-CR"/>
        </w:rPr>
        <w:t xml:space="preserve"> </w:t>
      </w:r>
      <w:r w:rsidR="00480094">
        <w:rPr>
          <w:rFonts w:ascii="Arial" w:eastAsia="Times New Roman" w:hAnsi="Arial" w:cs="Arial"/>
          <w:lang w:eastAsia="es-CR"/>
        </w:rPr>
        <w:t xml:space="preserve">8422 </w:t>
      </w:r>
      <w:r w:rsidR="00894CD4">
        <w:rPr>
          <w:rFonts w:ascii="Arial" w:eastAsia="Times New Roman" w:hAnsi="Arial" w:cs="Arial"/>
          <w:lang w:eastAsia="es-CR"/>
        </w:rPr>
        <w:t>“</w:t>
      </w:r>
      <w:r w:rsidR="00480094">
        <w:rPr>
          <w:rFonts w:ascii="Arial" w:eastAsia="Times New Roman" w:hAnsi="Arial" w:cs="Arial"/>
          <w:lang w:eastAsia="es-CR"/>
        </w:rPr>
        <w:t xml:space="preserve">Ley contra la </w:t>
      </w:r>
      <w:r w:rsidR="00480094" w:rsidRPr="00480094">
        <w:rPr>
          <w:rFonts w:ascii="Arial" w:eastAsia="Times New Roman" w:hAnsi="Arial" w:cs="Arial"/>
          <w:lang w:eastAsia="es-CR"/>
        </w:rPr>
        <w:t>Corrupción y el Enriqu</w:t>
      </w:r>
      <w:r w:rsidR="00480094">
        <w:rPr>
          <w:rFonts w:ascii="Arial" w:eastAsia="Times New Roman" w:hAnsi="Arial" w:cs="Arial"/>
          <w:lang w:eastAsia="es-CR"/>
        </w:rPr>
        <w:t xml:space="preserve">ecimiento Ilícito en la Función </w:t>
      </w:r>
      <w:r w:rsidR="00480094" w:rsidRPr="00480094">
        <w:rPr>
          <w:rFonts w:ascii="Arial" w:eastAsia="Times New Roman" w:hAnsi="Arial" w:cs="Arial"/>
          <w:lang w:eastAsia="es-CR"/>
        </w:rPr>
        <w:t>Pública</w:t>
      </w:r>
      <w:r w:rsidR="00894CD4">
        <w:rPr>
          <w:rFonts w:ascii="Arial" w:eastAsia="Times New Roman" w:hAnsi="Arial" w:cs="Arial"/>
          <w:lang w:eastAsia="es-CR"/>
        </w:rPr>
        <w:t>”</w:t>
      </w:r>
      <w:r w:rsidR="00480094" w:rsidRPr="00480094">
        <w:rPr>
          <w:rFonts w:ascii="Arial" w:eastAsia="Times New Roman" w:hAnsi="Arial" w:cs="Arial"/>
          <w:lang w:eastAsia="es-CR"/>
        </w:rPr>
        <w:t>.</w:t>
      </w:r>
      <w:r w:rsidR="009B089C">
        <w:rPr>
          <w:rFonts w:ascii="Arial" w:eastAsia="Times New Roman" w:hAnsi="Arial" w:cs="Arial"/>
          <w:lang w:eastAsia="es-CR"/>
        </w:rPr>
        <w:t xml:space="preserve"> </w:t>
      </w:r>
      <w:r w:rsidRPr="00176E8B">
        <w:rPr>
          <w:rFonts w:ascii="Arial" w:eastAsia="Times New Roman" w:hAnsi="Arial" w:cs="Arial"/>
          <w:b/>
          <w:lang w:eastAsia="es-CR"/>
        </w:rPr>
        <w:t>CUARTO</w:t>
      </w:r>
      <w:r w:rsidRPr="00176E8B">
        <w:rPr>
          <w:rFonts w:ascii="Arial" w:eastAsia="Times New Roman" w:hAnsi="Arial" w:cs="Arial"/>
          <w:lang w:eastAsia="es-CR"/>
        </w:rPr>
        <w:t>.</w:t>
      </w:r>
      <w:r w:rsidR="00A64D58">
        <w:rPr>
          <w:rFonts w:ascii="Arial" w:eastAsia="Times New Roman" w:hAnsi="Arial" w:cs="Arial"/>
          <w:lang w:eastAsia="es-CR"/>
        </w:rPr>
        <w:t xml:space="preserve"> Que no me </w:t>
      </w:r>
      <w:r w:rsidR="00A64D58" w:rsidRPr="00A64D58">
        <w:rPr>
          <w:rFonts w:ascii="Arial" w:eastAsia="Times New Roman" w:hAnsi="Arial" w:cs="Arial"/>
          <w:lang w:eastAsia="es-CR"/>
        </w:rPr>
        <w:t>encuentr</w:t>
      </w:r>
      <w:r w:rsidR="00A64D58">
        <w:rPr>
          <w:rFonts w:ascii="Arial" w:eastAsia="Times New Roman" w:hAnsi="Arial" w:cs="Arial"/>
          <w:lang w:eastAsia="es-CR"/>
        </w:rPr>
        <w:t>o</w:t>
      </w:r>
      <w:r w:rsidR="00A64D58" w:rsidRPr="00A64D58">
        <w:rPr>
          <w:rFonts w:ascii="Arial" w:eastAsia="Times New Roman" w:hAnsi="Arial" w:cs="Arial"/>
          <w:lang w:eastAsia="es-CR"/>
        </w:rPr>
        <w:t xml:space="preserve"> dentro de las incompatibilidades y prohibiciones </w:t>
      </w:r>
      <w:r w:rsidR="00A64D58">
        <w:rPr>
          <w:rFonts w:ascii="Arial" w:eastAsia="Times New Roman" w:hAnsi="Arial" w:cs="Arial"/>
          <w:lang w:eastAsia="es-CR"/>
        </w:rPr>
        <w:t xml:space="preserve">señaladas por los artículos </w:t>
      </w:r>
      <w:r w:rsidR="009F743F">
        <w:rPr>
          <w:rFonts w:ascii="Arial" w:eastAsia="Times New Roman" w:hAnsi="Arial" w:cs="Arial"/>
          <w:lang w:eastAsia="es-CR"/>
        </w:rPr>
        <w:t>9, 12 y concordantes de la</w:t>
      </w:r>
      <w:r w:rsidR="00A64D58" w:rsidRPr="00A64D58">
        <w:rPr>
          <w:rFonts w:ascii="Arial" w:eastAsia="Times New Roman" w:hAnsi="Arial" w:cs="Arial"/>
          <w:lang w:eastAsia="es-CR"/>
        </w:rPr>
        <w:t xml:space="preserve"> Ley </w:t>
      </w:r>
      <w:r w:rsidR="009F743F" w:rsidRPr="00A00822">
        <w:rPr>
          <w:rFonts w:ascii="Arial" w:eastAsia="Times New Roman" w:hAnsi="Arial" w:cs="Arial"/>
          <w:lang w:eastAsia="es-CR"/>
        </w:rPr>
        <w:t>Nº</w:t>
      </w:r>
      <w:r w:rsidR="009F743F" w:rsidRPr="00A64D58">
        <w:rPr>
          <w:rFonts w:ascii="Arial" w:eastAsia="Times New Roman" w:hAnsi="Arial" w:cs="Arial"/>
          <w:lang w:eastAsia="es-CR"/>
        </w:rPr>
        <w:t xml:space="preserve"> </w:t>
      </w:r>
      <w:bookmarkStart w:id="5" w:name="_Hlk104460214"/>
      <w:r w:rsidR="00A64D58" w:rsidRPr="00A64D58">
        <w:rPr>
          <w:rFonts w:ascii="Arial" w:eastAsia="Times New Roman" w:hAnsi="Arial" w:cs="Arial"/>
          <w:lang w:eastAsia="es-CR"/>
        </w:rPr>
        <w:t>1721 "Ley del Instituto Costarricense de Puertos del Pacífico (INCOP)"</w:t>
      </w:r>
      <w:bookmarkEnd w:id="5"/>
      <w:r w:rsidR="009F743F">
        <w:rPr>
          <w:rFonts w:ascii="Arial" w:eastAsia="Times New Roman" w:hAnsi="Arial" w:cs="Arial"/>
          <w:lang w:eastAsia="es-CR"/>
        </w:rPr>
        <w:t>.</w:t>
      </w:r>
      <w:r w:rsidR="00E50966">
        <w:rPr>
          <w:rFonts w:ascii="Arial" w:eastAsia="Times New Roman" w:hAnsi="Arial" w:cs="Arial"/>
          <w:lang w:eastAsia="es-CR"/>
        </w:rPr>
        <w:t xml:space="preserve"> </w:t>
      </w:r>
      <w:r w:rsidR="00E50966" w:rsidRPr="00A00822">
        <w:rPr>
          <w:rFonts w:ascii="Arial" w:eastAsia="Times New Roman" w:hAnsi="Arial" w:cs="Arial"/>
          <w:b/>
          <w:lang w:eastAsia="es-CR"/>
        </w:rPr>
        <w:t>QUINTO.</w:t>
      </w:r>
    </w:p>
    <w:p w14:paraId="05AD3920" w14:textId="327C4B40" w:rsidR="00176E8B" w:rsidRPr="00176E8B" w:rsidRDefault="004A0EEF" w:rsidP="00176E8B">
      <w:pPr>
        <w:spacing w:after="0" w:line="480" w:lineRule="auto"/>
        <w:jc w:val="both"/>
        <w:rPr>
          <w:rFonts w:ascii="Arial" w:eastAsia="Times New Roman" w:hAnsi="Arial" w:cs="Arial"/>
          <w:lang w:eastAsia="es-CR"/>
        </w:rPr>
      </w:pPr>
      <w:r>
        <w:rPr>
          <w:rFonts w:ascii="Arial" w:eastAsia="Times New Roman" w:hAnsi="Arial" w:cs="Arial"/>
          <w:lang w:eastAsia="es-CR"/>
        </w:rPr>
        <w:t>Q</w:t>
      </w:r>
      <w:r w:rsidR="009B089C">
        <w:rPr>
          <w:rFonts w:ascii="Arial" w:eastAsia="Times New Roman" w:hAnsi="Arial" w:cs="Arial"/>
          <w:lang w:eastAsia="es-CR"/>
        </w:rPr>
        <w:t xml:space="preserve">ue me encuentro incorporado (a) al Colegio Profesional </w:t>
      </w:r>
      <w:r w:rsidR="00A00822">
        <w:rPr>
          <w:rFonts w:ascii="Arial" w:eastAsia="Times New Roman" w:hAnsi="Arial" w:cs="Arial"/>
          <w:lang w:eastAsia="es-CR"/>
        </w:rPr>
        <w:t>(Agregar</w:t>
      </w:r>
      <w:r w:rsidR="009B089C" w:rsidRPr="00A00822">
        <w:rPr>
          <w:rFonts w:ascii="Arial" w:eastAsia="Times New Roman" w:hAnsi="Arial" w:cs="Arial"/>
          <w:b/>
          <w:lang w:eastAsia="es-CR"/>
        </w:rPr>
        <w:t xml:space="preserve"> Colegio Profesional</w:t>
      </w:r>
      <w:r w:rsidR="003448E7">
        <w:rPr>
          <w:rFonts w:ascii="Arial" w:eastAsia="Times New Roman" w:hAnsi="Arial" w:cs="Arial"/>
          <w:b/>
          <w:lang w:eastAsia="es-CR"/>
        </w:rPr>
        <w:t xml:space="preserve"> y número de carné</w:t>
      </w:r>
      <w:r w:rsidR="009B089C">
        <w:rPr>
          <w:rFonts w:ascii="Arial" w:eastAsia="Times New Roman" w:hAnsi="Arial" w:cs="Arial"/>
          <w:lang w:eastAsia="es-CR"/>
        </w:rPr>
        <w:t>)</w:t>
      </w:r>
      <w:r w:rsidR="00894CD4">
        <w:rPr>
          <w:rFonts w:ascii="Arial" w:eastAsia="Times New Roman" w:hAnsi="Arial" w:cs="Arial"/>
          <w:lang w:eastAsia="es-CR"/>
        </w:rPr>
        <w:t xml:space="preserve"> según lo requiera la normativa vigente</w:t>
      </w:r>
      <w:r w:rsidR="009B089C">
        <w:rPr>
          <w:rFonts w:ascii="Arial" w:eastAsia="Times New Roman" w:hAnsi="Arial" w:cs="Arial"/>
          <w:lang w:eastAsia="es-CR"/>
        </w:rPr>
        <w:t xml:space="preserve">. </w:t>
      </w:r>
      <w:r w:rsidR="00E50966">
        <w:rPr>
          <w:rFonts w:ascii="Arial" w:eastAsia="Times New Roman" w:hAnsi="Arial" w:cs="Arial"/>
          <w:b/>
          <w:lang w:eastAsia="es-CR"/>
        </w:rPr>
        <w:t>SEXTO</w:t>
      </w:r>
      <w:r w:rsidR="009B089C" w:rsidRPr="00A00822">
        <w:rPr>
          <w:rFonts w:ascii="Arial" w:eastAsia="Times New Roman" w:hAnsi="Arial" w:cs="Arial"/>
          <w:b/>
          <w:lang w:eastAsia="es-CR"/>
        </w:rPr>
        <w:t xml:space="preserve">. </w:t>
      </w:r>
      <w:r w:rsidR="00A00822" w:rsidRPr="00A00822">
        <w:rPr>
          <w:rFonts w:ascii="Arial" w:eastAsia="Times New Roman" w:hAnsi="Arial" w:cs="Arial"/>
          <w:lang w:eastAsia="es-CR"/>
        </w:rPr>
        <w:t>Que</w:t>
      </w:r>
      <w:r w:rsidR="00A00822">
        <w:rPr>
          <w:rFonts w:ascii="Arial" w:eastAsia="Times New Roman" w:hAnsi="Arial" w:cs="Arial"/>
          <w:lang w:eastAsia="es-CR"/>
        </w:rPr>
        <w:t xml:space="preserve"> no registro</w:t>
      </w:r>
      <w:r w:rsidR="00A00822" w:rsidRPr="00A00822">
        <w:rPr>
          <w:rFonts w:ascii="Arial" w:eastAsia="Times New Roman" w:hAnsi="Arial" w:cs="Arial"/>
          <w:lang w:eastAsia="es-CR"/>
        </w:rPr>
        <w:t xml:space="preserve"> antecedentes penales referidos al inciso e) del artículo 11, de la Ley N</w:t>
      </w:r>
      <w:r w:rsidR="00AB796C" w:rsidRPr="00A00822">
        <w:rPr>
          <w:rFonts w:ascii="Arial" w:eastAsia="Times New Roman" w:hAnsi="Arial" w:cs="Arial"/>
          <w:lang w:eastAsia="es-CR"/>
        </w:rPr>
        <w:t>º</w:t>
      </w:r>
      <w:r w:rsidR="00A00822" w:rsidRPr="00A00822">
        <w:rPr>
          <w:rFonts w:ascii="Arial" w:eastAsia="Times New Roman" w:hAnsi="Arial" w:cs="Arial"/>
          <w:lang w:eastAsia="es-CR"/>
        </w:rPr>
        <w:t xml:space="preserve"> 6723</w:t>
      </w:r>
      <w:r w:rsidR="0039306D">
        <w:rPr>
          <w:rFonts w:ascii="Arial" w:eastAsia="Times New Roman" w:hAnsi="Arial" w:cs="Arial"/>
          <w:lang w:eastAsia="es-CR"/>
        </w:rPr>
        <w:t xml:space="preserve"> </w:t>
      </w:r>
      <w:r w:rsidR="004D11B8">
        <w:rPr>
          <w:rFonts w:ascii="Arial" w:eastAsia="Times New Roman" w:hAnsi="Arial" w:cs="Arial"/>
          <w:lang w:eastAsia="es-CR"/>
        </w:rPr>
        <w:t>“Ley de Registro y Archivos Judiciales”</w:t>
      </w:r>
      <w:r w:rsidR="00A00822" w:rsidRPr="00A00822">
        <w:rPr>
          <w:rFonts w:ascii="Arial" w:eastAsia="Times New Roman" w:hAnsi="Arial" w:cs="Arial"/>
          <w:lang w:eastAsia="es-CR"/>
        </w:rPr>
        <w:t>.</w:t>
      </w:r>
      <w:r w:rsidR="004D11B8">
        <w:rPr>
          <w:rFonts w:ascii="Arial" w:eastAsia="Times New Roman" w:hAnsi="Arial" w:cs="Arial"/>
          <w:lang w:eastAsia="es-CR"/>
        </w:rPr>
        <w:t xml:space="preserve"> </w:t>
      </w:r>
      <w:r w:rsidR="00176E8B" w:rsidRPr="00176E8B">
        <w:rPr>
          <w:rFonts w:ascii="Arial" w:eastAsia="Times New Roman" w:hAnsi="Arial" w:cs="Arial"/>
          <w:b/>
          <w:bCs/>
          <w:lang w:eastAsia="es-CR"/>
        </w:rPr>
        <w:t>ES TODO.</w:t>
      </w:r>
      <w:r w:rsidR="00176E8B" w:rsidRPr="00176E8B">
        <w:rPr>
          <w:rFonts w:ascii="Arial" w:eastAsia="Times New Roman" w:hAnsi="Arial" w:cs="Arial"/>
          <w:lang w:eastAsia="es-CR"/>
        </w:rPr>
        <w:t xml:space="preserve"> Firmo en (</w:t>
      </w:r>
      <w:r w:rsidR="00176E8B" w:rsidRPr="002973F6">
        <w:rPr>
          <w:rFonts w:ascii="Arial" w:eastAsia="Times New Roman" w:hAnsi="Arial" w:cs="Arial"/>
          <w:b/>
          <w:bCs/>
          <w:lang w:eastAsia="es-CR"/>
        </w:rPr>
        <w:t>lu</w:t>
      </w:r>
      <w:r w:rsidR="00176E8B" w:rsidRPr="00A00822">
        <w:rPr>
          <w:rFonts w:ascii="Arial" w:eastAsia="Times New Roman" w:hAnsi="Arial" w:cs="Arial"/>
          <w:b/>
          <w:lang w:eastAsia="es-CR"/>
        </w:rPr>
        <w:t>gar</w:t>
      </w:r>
      <w:r w:rsidR="00176E8B" w:rsidRPr="00176E8B">
        <w:rPr>
          <w:rFonts w:ascii="Arial" w:eastAsia="Times New Roman" w:hAnsi="Arial" w:cs="Arial"/>
          <w:lang w:eastAsia="es-CR"/>
        </w:rPr>
        <w:t>), a las (</w:t>
      </w:r>
      <w:r w:rsidR="00176E8B" w:rsidRPr="00A00822">
        <w:rPr>
          <w:rFonts w:ascii="Arial" w:eastAsia="Times New Roman" w:hAnsi="Arial" w:cs="Arial"/>
          <w:b/>
          <w:lang w:eastAsia="es-CR"/>
        </w:rPr>
        <w:t>número)</w:t>
      </w:r>
      <w:r w:rsidR="00176E8B" w:rsidRPr="00176E8B">
        <w:rPr>
          <w:rFonts w:ascii="Arial" w:eastAsia="Times New Roman" w:hAnsi="Arial" w:cs="Arial"/>
          <w:lang w:eastAsia="es-CR"/>
        </w:rPr>
        <w:t xml:space="preserve"> horas del (</w:t>
      </w:r>
      <w:r w:rsidR="00176E8B" w:rsidRPr="00A00822">
        <w:rPr>
          <w:rFonts w:ascii="Arial" w:eastAsia="Times New Roman" w:hAnsi="Arial" w:cs="Arial"/>
          <w:b/>
          <w:lang w:eastAsia="es-CR"/>
        </w:rPr>
        <w:t>día</w:t>
      </w:r>
      <w:r w:rsidR="00176E8B" w:rsidRPr="00176E8B">
        <w:rPr>
          <w:rFonts w:ascii="Arial" w:eastAsia="Times New Roman" w:hAnsi="Arial" w:cs="Arial"/>
          <w:lang w:eastAsia="es-CR"/>
        </w:rPr>
        <w:t>) de (</w:t>
      </w:r>
      <w:r w:rsidR="00176E8B" w:rsidRPr="00A00822">
        <w:rPr>
          <w:rFonts w:ascii="Arial" w:eastAsia="Times New Roman" w:hAnsi="Arial" w:cs="Arial"/>
          <w:b/>
          <w:lang w:eastAsia="es-CR"/>
        </w:rPr>
        <w:t>mes</w:t>
      </w:r>
      <w:r w:rsidR="00A00822">
        <w:rPr>
          <w:rFonts w:ascii="Arial" w:eastAsia="Times New Roman" w:hAnsi="Arial" w:cs="Arial"/>
          <w:lang w:eastAsia="es-CR"/>
        </w:rPr>
        <w:t>) del año 2022</w:t>
      </w:r>
      <w:r w:rsidR="00AB796C">
        <w:rPr>
          <w:rFonts w:ascii="Arial" w:eastAsia="Times New Roman" w:hAnsi="Arial" w:cs="Arial"/>
          <w:lang w:eastAsia="es-CR"/>
        </w:rPr>
        <w:t>.</w:t>
      </w:r>
      <w:r w:rsidR="00176E8B" w:rsidRPr="00176E8B">
        <w:rPr>
          <w:rFonts w:ascii="Arial" w:eastAsia="Times New Roman" w:hAnsi="Arial" w:cs="Arial"/>
          <w:lang w:eastAsia="es-CR"/>
        </w:rPr>
        <w:t xml:space="preserve"> </w:t>
      </w:r>
    </w:p>
    <w:p w14:paraId="6A7BF9AA" w14:textId="77777777" w:rsidR="00176E8B" w:rsidRPr="00176E8B" w:rsidRDefault="00176E8B" w:rsidP="00176E8B">
      <w:pPr>
        <w:spacing w:after="0" w:line="480" w:lineRule="auto"/>
        <w:jc w:val="both"/>
        <w:rPr>
          <w:rFonts w:ascii="Arial" w:eastAsia="Times New Roman" w:hAnsi="Arial" w:cs="Arial"/>
          <w:lang w:eastAsia="es-CR"/>
        </w:rPr>
      </w:pPr>
      <w:r w:rsidRPr="00176E8B">
        <w:rPr>
          <w:rFonts w:ascii="Arial" w:eastAsia="Times New Roman" w:hAnsi="Arial" w:cs="Arial"/>
          <w:lang w:eastAsia="es-CR"/>
        </w:rPr>
        <w:t>________________________________________</w:t>
      </w:r>
    </w:p>
    <w:p w14:paraId="38A8E04F" w14:textId="47F17AC5" w:rsidR="00A21238" w:rsidRPr="00445E7F" w:rsidRDefault="00176E8B" w:rsidP="00445E7F">
      <w:pPr>
        <w:spacing w:after="0" w:line="480" w:lineRule="auto"/>
        <w:jc w:val="both"/>
        <w:rPr>
          <w:rFonts w:ascii="Arial" w:eastAsia="Times New Roman" w:hAnsi="Arial" w:cs="Arial"/>
          <w:bCs/>
          <w:lang w:eastAsia="es-CR"/>
        </w:rPr>
      </w:pPr>
      <w:r w:rsidRPr="00176E8B">
        <w:rPr>
          <w:rFonts w:ascii="Arial" w:eastAsia="Times New Roman" w:hAnsi="Arial" w:cs="Arial"/>
          <w:b/>
          <w:bCs/>
          <w:lang w:eastAsia="es-CR"/>
        </w:rPr>
        <w:t xml:space="preserve"> (Firma).</w:t>
      </w:r>
    </w:p>
    <w:sectPr w:rsidR="00A21238" w:rsidRPr="00445E7F" w:rsidSect="00176E8B">
      <w:type w:val="continuous"/>
      <w:pgSz w:w="12240" w:h="15840" w:code="1"/>
      <w:pgMar w:top="1417" w:right="1701" w:bottom="1417" w:left="1701" w:header="11" w:footer="5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9AFC" w14:textId="77777777" w:rsidR="00D76FE8" w:rsidRDefault="00D76FE8" w:rsidP="00FC2C76">
      <w:pPr>
        <w:spacing w:after="0" w:line="240" w:lineRule="auto"/>
      </w:pPr>
      <w:r>
        <w:separator/>
      </w:r>
    </w:p>
  </w:endnote>
  <w:endnote w:type="continuationSeparator" w:id="0">
    <w:p w14:paraId="446806A6" w14:textId="77777777" w:rsidR="00D76FE8" w:rsidRDefault="00D76FE8" w:rsidP="00FC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ED8D" w14:textId="5F5B1B45" w:rsidR="00FC2C76" w:rsidRPr="00CE48D2" w:rsidRDefault="00FC2C76" w:rsidP="00152BB4">
    <w:pPr>
      <w:tabs>
        <w:tab w:val="center" w:pos="4419"/>
        <w:tab w:val="right" w:pos="8838"/>
      </w:tabs>
      <w:spacing w:line="240" w:lineRule="auto"/>
      <w:rPr>
        <w:rFonts w:ascii="Calibri" w:eastAsia="DengXian" w:hAnsi="Calibri" w:cs="Times New Roman"/>
        <w:b/>
        <w:i/>
        <w:sz w:val="24"/>
        <w:szCs w:val="24"/>
        <w:lang w:val="es-ES" w:eastAsia="zh-CN"/>
      </w:rPr>
    </w:pPr>
  </w:p>
  <w:p w14:paraId="47C68705" w14:textId="77777777" w:rsidR="00FC2C76" w:rsidRDefault="00FC2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F957" w14:textId="77777777" w:rsidR="00D76FE8" w:rsidRDefault="00D76FE8" w:rsidP="00FC2C76">
      <w:pPr>
        <w:spacing w:after="0" w:line="240" w:lineRule="auto"/>
      </w:pPr>
      <w:r>
        <w:separator/>
      </w:r>
    </w:p>
  </w:footnote>
  <w:footnote w:type="continuationSeparator" w:id="0">
    <w:p w14:paraId="740ED1A2" w14:textId="77777777" w:rsidR="00D76FE8" w:rsidRDefault="00D76FE8" w:rsidP="00FC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BD3" w14:textId="20136919" w:rsidR="00FC2C76" w:rsidRDefault="00DB4DA8" w:rsidP="00DB4DA8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23B3B18F" wp14:editId="6EA91B87">
          <wp:extent cx="1470072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08" cy="101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C15A1"/>
    <w:multiLevelType w:val="hybridMultilevel"/>
    <w:tmpl w:val="CB4E24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841EA"/>
    <w:multiLevelType w:val="hybridMultilevel"/>
    <w:tmpl w:val="F1E45152"/>
    <w:lvl w:ilvl="0" w:tplc="9A088CBC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43AE"/>
    <w:multiLevelType w:val="hybridMultilevel"/>
    <w:tmpl w:val="33C44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40C"/>
    <w:multiLevelType w:val="hybridMultilevel"/>
    <w:tmpl w:val="E7007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6822">
    <w:abstractNumId w:val="0"/>
  </w:num>
  <w:num w:numId="2" w16cid:durableId="1911311901">
    <w:abstractNumId w:val="1"/>
  </w:num>
  <w:num w:numId="3" w16cid:durableId="1028799993">
    <w:abstractNumId w:val="2"/>
  </w:num>
  <w:num w:numId="4" w16cid:durableId="128145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38"/>
    <w:rsid w:val="00001487"/>
    <w:rsid w:val="0005564B"/>
    <w:rsid w:val="00060418"/>
    <w:rsid w:val="0007095F"/>
    <w:rsid w:val="000B310A"/>
    <w:rsid w:val="000B718E"/>
    <w:rsid w:val="000C29BB"/>
    <w:rsid w:val="000C6420"/>
    <w:rsid w:val="000D0E4A"/>
    <w:rsid w:val="000D1DE9"/>
    <w:rsid w:val="000D4B69"/>
    <w:rsid w:val="00106E98"/>
    <w:rsid w:val="00115A5D"/>
    <w:rsid w:val="0011651C"/>
    <w:rsid w:val="0012486A"/>
    <w:rsid w:val="00152BB4"/>
    <w:rsid w:val="0016375E"/>
    <w:rsid w:val="00166062"/>
    <w:rsid w:val="00176E8B"/>
    <w:rsid w:val="00181214"/>
    <w:rsid w:val="00187A16"/>
    <w:rsid w:val="001A1586"/>
    <w:rsid w:val="001B42EC"/>
    <w:rsid w:val="001B5D2C"/>
    <w:rsid w:val="001F1334"/>
    <w:rsid w:val="00202C26"/>
    <w:rsid w:val="00220B4A"/>
    <w:rsid w:val="00241C69"/>
    <w:rsid w:val="00251BAA"/>
    <w:rsid w:val="00284606"/>
    <w:rsid w:val="00284F92"/>
    <w:rsid w:val="002873A4"/>
    <w:rsid w:val="002973F6"/>
    <w:rsid w:val="002B53B8"/>
    <w:rsid w:val="002B5D1D"/>
    <w:rsid w:val="002C37F8"/>
    <w:rsid w:val="002C4843"/>
    <w:rsid w:val="002D00C3"/>
    <w:rsid w:val="002D0A33"/>
    <w:rsid w:val="00311C17"/>
    <w:rsid w:val="00314CCA"/>
    <w:rsid w:val="003448E7"/>
    <w:rsid w:val="0039306D"/>
    <w:rsid w:val="003E5322"/>
    <w:rsid w:val="003F0927"/>
    <w:rsid w:val="004023D3"/>
    <w:rsid w:val="00407DB5"/>
    <w:rsid w:val="0042316D"/>
    <w:rsid w:val="004253D7"/>
    <w:rsid w:val="00441AC7"/>
    <w:rsid w:val="00445E7F"/>
    <w:rsid w:val="004550E9"/>
    <w:rsid w:val="004606EC"/>
    <w:rsid w:val="00480094"/>
    <w:rsid w:val="0049131D"/>
    <w:rsid w:val="004931B6"/>
    <w:rsid w:val="004A0EEF"/>
    <w:rsid w:val="004A4F2D"/>
    <w:rsid w:val="004B5F87"/>
    <w:rsid w:val="004D11B8"/>
    <w:rsid w:val="004F6EBE"/>
    <w:rsid w:val="00533C5D"/>
    <w:rsid w:val="00570097"/>
    <w:rsid w:val="005B0FFC"/>
    <w:rsid w:val="005C3C9D"/>
    <w:rsid w:val="005E37AD"/>
    <w:rsid w:val="005F603E"/>
    <w:rsid w:val="00601646"/>
    <w:rsid w:val="006118C3"/>
    <w:rsid w:val="00622273"/>
    <w:rsid w:val="00650130"/>
    <w:rsid w:val="0068785D"/>
    <w:rsid w:val="006A7F28"/>
    <w:rsid w:val="006B2580"/>
    <w:rsid w:val="006D0392"/>
    <w:rsid w:val="006D0A0D"/>
    <w:rsid w:val="006E5E61"/>
    <w:rsid w:val="006F3AB7"/>
    <w:rsid w:val="00701641"/>
    <w:rsid w:val="00703DD1"/>
    <w:rsid w:val="00706D1C"/>
    <w:rsid w:val="0071312E"/>
    <w:rsid w:val="00717FD9"/>
    <w:rsid w:val="00733F90"/>
    <w:rsid w:val="007700AA"/>
    <w:rsid w:val="00776C6E"/>
    <w:rsid w:val="007A0E1C"/>
    <w:rsid w:val="007A4106"/>
    <w:rsid w:val="007C75E0"/>
    <w:rsid w:val="007D18F6"/>
    <w:rsid w:val="00804E29"/>
    <w:rsid w:val="008062A6"/>
    <w:rsid w:val="008100E5"/>
    <w:rsid w:val="008167E5"/>
    <w:rsid w:val="0086170C"/>
    <w:rsid w:val="0088371A"/>
    <w:rsid w:val="00894CD4"/>
    <w:rsid w:val="008A4237"/>
    <w:rsid w:val="008B0A30"/>
    <w:rsid w:val="008B3E05"/>
    <w:rsid w:val="008B48C2"/>
    <w:rsid w:val="008C7F4D"/>
    <w:rsid w:val="008E4CF7"/>
    <w:rsid w:val="008F4A19"/>
    <w:rsid w:val="00925C29"/>
    <w:rsid w:val="00945C4E"/>
    <w:rsid w:val="009527C5"/>
    <w:rsid w:val="00962B6D"/>
    <w:rsid w:val="00966561"/>
    <w:rsid w:val="009665AD"/>
    <w:rsid w:val="009729DA"/>
    <w:rsid w:val="00984C65"/>
    <w:rsid w:val="00985A21"/>
    <w:rsid w:val="009922ED"/>
    <w:rsid w:val="009B089C"/>
    <w:rsid w:val="009E4BE1"/>
    <w:rsid w:val="009E5DA2"/>
    <w:rsid w:val="009F6D0E"/>
    <w:rsid w:val="009F743F"/>
    <w:rsid w:val="00A00822"/>
    <w:rsid w:val="00A00AA4"/>
    <w:rsid w:val="00A12DE2"/>
    <w:rsid w:val="00A21238"/>
    <w:rsid w:val="00A610FA"/>
    <w:rsid w:val="00A64D58"/>
    <w:rsid w:val="00A838BF"/>
    <w:rsid w:val="00A91338"/>
    <w:rsid w:val="00AB796C"/>
    <w:rsid w:val="00AD7666"/>
    <w:rsid w:val="00B2656F"/>
    <w:rsid w:val="00B373E2"/>
    <w:rsid w:val="00B46C93"/>
    <w:rsid w:val="00B5150D"/>
    <w:rsid w:val="00B74720"/>
    <w:rsid w:val="00B83574"/>
    <w:rsid w:val="00B86BBC"/>
    <w:rsid w:val="00B91AAC"/>
    <w:rsid w:val="00BC037B"/>
    <w:rsid w:val="00BC7393"/>
    <w:rsid w:val="00BD7748"/>
    <w:rsid w:val="00BE359B"/>
    <w:rsid w:val="00C01A02"/>
    <w:rsid w:val="00C03FE9"/>
    <w:rsid w:val="00C23D16"/>
    <w:rsid w:val="00C63B99"/>
    <w:rsid w:val="00C74F3B"/>
    <w:rsid w:val="00C75757"/>
    <w:rsid w:val="00C92AF8"/>
    <w:rsid w:val="00CB1BA3"/>
    <w:rsid w:val="00CB42A1"/>
    <w:rsid w:val="00D06AF4"/>
    <w:rsid w:val="00D20CC8"/>
    <w:rsid w:val="00D24E9A"/>
    <w:rsid w:val="00D51CD6"/>
    <w:rsid w:val="00D76FE8"/>
    <w:rsid w:val="00DB4DA8"/>
    <w:rsid w:val="00DD7001"/>
    <w:rsid w:val="00DE091A"/>
    <w:rsid w:val="00DE1FA3"/>
    <w:rsid w:val="00E50966"/>
    <w:rsid w:val="00E6340F"/>
    <w:rsid w:val="00E74BEC"/>
    <w:rsid w:val="00E75DE0"/>
    <w:rsid w:val="00E847CD"/>
    <w:rsid w:val="00E93402"/>
    <w:rsid w:val="00EA74CB"/>
    <w:rsid w:val="00ED22A8"/>
    <w:rsid w:val="00EF44D8"/>
    <w:rsid w:val="00F20EB8"/>
    <w:rsid w:val="00F36AB8"/>
    <w:rsid w:val="00F5557C"/>
    <w:rsid w:val="00F662BF"/>
    <w:rsid w:val="00F73CAC"/>
    <w:rsid w:val="00F85E1C"/>
    <w:rsid w:val="00F94A38"/>
    <w:rsid w:val="00FA137A"/>
    <w:rsid w:val="00FC2C76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36B95"/>
  <w15:chartTrackingRefBased/>
  <w15:docId w15:val="{3AED978E-B129-422A-84F7-33B0186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123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18F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5557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B4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2E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665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D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2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C76"/>
  </w:style>
  <w:style w:type="paragraph" w:styleId="Piedepgina">
    <w:name w:val="footer"/>
    <w:basedOn w:val="Normal"/>
    <w:link w:val="PiedepginaCar"/>
    <w:uiPriority w:val="99"/>
    <w:unhideWhenUsed/>
    <w:rsid w:val="00FC2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23D1-C83B-4A0D-9A2D-A045BAE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Carvajal</dc:creator>
  <cp:keywords/>
  <dc:description/>
  <cp:lastModifiedBy>Erick Saborío Berger</cp:lastModifiedBy>
  <cp:revision>2</cp:revision>
  <cp:lastPrinted>2022-05-23T19:23:00Z</cp:lastPrinted>
  <dcterms:created xsi:type="dcterms:W3CDTF">2022-05-27T21:20:00Z</dcterms:created>
  <dcterms:modified xsi:type="dcterms:W3CDTF">2022-05-27T21:20:00Z</dcterms:modified>
</cp:coreProperties>
</file>